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19A" w:rsidRPr="00F40418" w:rsidRDefault="0033019A" w:rsidP="0033019A">
      <w:pPr>
        <w:pStyle w:val="CRCoverPage"/>
        <w:tabs>
          <w:tab w:val="right" w:pos="9639"/>
        </w:tabs>
        <w:spacing w:after="0"/>
        <w:rPr>
          <w:rFonts w:eastAsiaTheme="minorEastAsia"/>
          <w:b/>
          <w:noProof/>
          <w:sz w:val="24"/>
          <w:szCs w:val="24"/>
          <w:lang w:eastAsia="ko-KR"/>
        </w:rPr>
      </w:pPr>
      <w:bookmarkStart w:id="0" w:name="_GoBack"/>
      <w:bookmarkEnd w:id="0"/>
      <w:r>
        <w:rPr>
          <w:b/>
          <w:noProof/>
          <w:sz w:val="24"/>
        </w:rPr>
        <w:t>3GPP TSG-RAN WG2 Meeting #</w:t>
      </w:r>
      <w:r w:rsidR="0064766F">
        <w:rPr>
          <w:rFonts w:eastAsia="맑은 고딕" w:hint="eastAsia"/>
          <w:b/>
          <w:noProof/>
          <w:sz w:val="24"/>
          <w:lang w:eastAsia="ko-KR"/>
        </w:rPr>
        <w:t>90</w:t>
      </w:r>
      <w:r>
        <w:rPr>
          <w:b/>
          <w:i/>
          <w:noProof/>
          <w:sz w:val="28"/>
        </w:rPr>
        <w:tab/>
      </w:r>
      <w:r w:rsidRPr="00F40418">
        <w:rPr>
          <w:b/>
          <w:i/>
          <w:noProof/>
          <w:sz w:val="24"/>
          <w:szCs w:val="24"/>
        </w:rPr>
        <w:t>R2-</w:t>
      </w:r>
      <w:r w:rsidR="00FC7BA8" w:rsidRPr="00F40418">
        <w:rPr>
          <w:b/>
          <w:i/>
          <w:noProof/>
          <w:sz w:val="24"/>
          <w:szCs w:val="24"/>
        </w:rPr>
        <w:t>15</w:t>
      </w:r>
      <w:r w:rsidR="00665BAF">
        <w:rPr>
          <w:rFonts w:eastAsiaTheme="minorEastAsia" w:hint="eastAsia"/>
          <w:b/>
          <w:i/>
          <w:noProof/>
          <w:sz w:val="24"/>
          <w:szCs w:val="24"/>
          <w:lang w:eastAsia="ko-KR"/>
        </w:rPr>
        <w:t>2745</w:t>
      </w:r>
    </w:p>
    <w:p w:rsidR="0033019A" w:rsidRPr="00F40418" w:rsidRDefault="0064766F" w:rsidP="0033019A">
      <w:pPr>
        <w:pStyle w:val="CRCoverPage"/>
        <w:outlineLvl w:val="0"/>
        <w:rPr>
          <w:rFonts w:eastAsiaTheme="minorEastAsia"/>
          <w:b/>
          <w:noProof/>
          <w:sz w:val="24"/>
        </w:rPr>
      </w:pPr>
      <w:r>
        <w:rPr>
          <w:rFonts w:eastAsiaTheme="minorEastAsia" w:hint="eastAsia"/>
          <w:b/>
          <w:noProof/>
          <w:sz w:val="24"/>
          <w:lang w:eastAsia="ko-KR"/>
        </w:rPr>
        <w:t>Fukuoka, Japan, May 25</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rFonts w:eastAsiaTheme="minorEastAsia" w:hint="eastAsia"/>
          <w:b/>
          <w:noProof/>
          <w:sz w:val="24"/>
          <w:lang w:eastAsia="ko-KR"/>
        </w:rPr>
        <w:t>May 29</w:t>
      </w:r>
      <w:r>
        <w:rPr>
          <w:rFonts w:hint="eastAsia"/>
          <w:b/>
          <w:noProof/>
          <w:sz w:val="24"/>
          <w:lang w:eastAsia="ko-KR"/>
        </w:rPr>
        <w:t>, 2015</w:t>
      </w:r>
      <w:r w:rsidR="00F40418">
        <w:rPr>
          <w:rFonts w:eastAsiaTheme="minorEastAsia" w:hint="eastAsia"/>
          <w:b/>
          <w:noProof/>
          <w:sz w:val="24"/>
          <w:lang w:eastAsia="ko-KR"/>
        </w:rPr>
        <w:t xml:space="preserve">                                       </w:t>
      </w:r>
      <w:r w:rsidR="00F40418" w:rsidRPr="00F40418">
        <w:rPr>
          <w:rFonts w:eastAsiaTheme="minorEastAsia" w:hint="eastAsia"/>
          <w:b/>
          <w:i/>
          <w:noProof/>
          <w:sz w:val="24"/>
          <w:lang w:eastAsia="ko-KR"/>
        </w:rPr>
        <w:t>Revision of R2-151659</w:t>
      </w:r>
    </w:p>
    <w:p w:rsidR="0033019A" w:rsidRDefault="0033019A" w:rsidP="0033019A">
      <w:pPr>
        <w:pStyle w:val="a4"/>
        <w:rPr>
          <w:noProof w:val="0"/>
          <w:lang w:val="en-GB"/>
        </w:rPr>
      </w:pPr>
    </w:p>
    <w:p w:rsidR="0033019A" w:rsidRDefault="0033019A" w:rsidP="00277F19">
      <w:pPr>
        <w:tabs>
          <w:tab w:val="left" w:pos="1985"/>
        </w:tabs>
        <w:ind w:left="2018" w:hangingChars="841" w:hanging="2018"/>
        <w:rPr>
          <w:rFonts w:ascii="Arial" w:hAnsi="Arial"/>
          <w:sz w:val="24"/>
        </w:rPr>
      </w:pPr>
      <w:r>
        <w:rPr>
          <w:rFonts w:ascii="Arial" w:hAnsi="Arial"/>
          <w:b/>
          <w:sz w:val="24"/>
        </w:rPr>
        <w:t>Agenda item:</w:t>
      </w:r>
      <w:bookmarkStart w:id="1" w:name="Source"/>
      <w:bookmarkEnd w:id="1"/>
      <w:r>
        <w:rPr>
          <w:rFonts w:ascii="Arial" w:hAnsi="Arial" w:hint="eastAsia"/>
          <w:b/>
          <w:sz w:val="24"/>
        </w:rPr>
        <w:tab/>
      </w:r>
      <w:r w:rsidRPr="0064766F">
        <w:rPr>
          <w:rFonts w:ascii="Arial" w:hAnsi="Arial" w:hint="eastAsia"/>
          <w:sz w:val="24"/>
        </w:rPr>
        <w:t>7.</w:t>
      </w:r>
      <w:r w:rsidR="00B4769E" w:rsidRPr="0064766F">
        <w:rPr>
          <w:rFonts w:ascii="Arial" w:hAnsi="Arial" w:hint="eastAsia"/>
          <w:sz w:val="24"/>
        </w:rPr>
        <w:t>7</w:t>
      </w:r>
    </w:p>
    <w:p w:rsidR="0033019A" w:rsidRPr="0064766F" w:rsidRDefault="0033019A" w:rsidP="00277F19">
      <w:pPr>
        <w:tabs>
          <w:tab w:val="left" w:pos="1985"/>
        </w:tabs>
        <w:ind w:left="2018" w:hangingChars="841" w:hanging="2018"/>
        <w:rPr>
          <w:rFonts w:ascii="Arial" w:hAnsi="Arial"/>
          <w:sz w:val="24"/>
        </w:rPr>
      </w:pPr>
      <w:r w:rsidRPr="00AD18FB">
        <w:rPr>
          <w:rFonts w:ascii="Arial" w:hAnsi="Arial"/>
          <w:b/>
          <w:sz w:val="24"/>
        </w:rPr>
        <w:t>Source:</w:t>
      </w:r>
      <w:r w:rsidRPr="00AD18FB">
        <w:rPr>
          <w:rFonts w:ascii="Arial" w:hAnsi="Arial" w:hint="eastAsia"/>
          <w:b/>
          <w:sz w:val="24"/>
        </w:rPr>
        <w:tab/>
      </w:r>
      <w:r w:rsidRPr="0064766F">
        <w:rPr>
          <w:rFonts w:ascii="Arial" w:hAnsi="Arial" w:hint="eastAsia"/>
          <w:sz w:val="24"/>
        </w:rPr>
        <w:t>LG Electronics Inc.</w:t>
      </w:r>
    </w:p>
    <w:p w:rsidR="0033019A" w:rsidRPr="00AD18FB" w:rsidRDefault="0033019A" w:rsidP="0033019A">
      <w:pPr>
        <w:tabs>
          <w:tab w:val="left" w:pos="1985"/>
        </w:tabs>
        <w:ind w:left="1980" w:hanging="1980"/>
        <w:rPr>
          <w:rFonts w:ascii="Arial" w:hAnsi="Arial"/>
          <w:b/>
          <w:sz w:val="24"/>
        </w:rPr>
      </w:pPr>
      <w:r w:rsidRPr="00AD18FB">
        <w:rPr>
          <w:rFonts w:ascii="Arial" w:hAnsi="Arial"/>
          <w:b/>
          <w:sz w:val="24"/>
        </w:rPr>
        <w:t xml:space="preserve">Title: </w:t>
      </w:r>
      <w:r w:rsidRPr="00AD18FB">
        <w:rPr>
          <w:rFonts w:ascii="Arial" w:hAnsi="Arial"/>
          <w:b/>
          <w:sz w:val="24"/>
        </w:rPr>
        <w:tab/>
      </w:r>
      <w:bookmarkStart w:id="2" w:name="OLE_LINK1"/>
      <w:bookmarkStart w:id="3" w:name="OLE_LINK2"/>
      <w:r w:rsidR="00AE5EEF" w:rsidRPr="001C3859">
        <w:rPr>
          <w:rFonts w:ascii="Arial" w:hAnsi="Arial" w:hint="eastAsia"/>
          <w:color w:val="000000" w:themeColor="text1"/>
          <w:sz w:val="24"/>
        </w:rPr>
        <w:t>Considerations for</w:t>
      </w:r>
      <w:r w:rsidR="00673ED6" w:rsidRPr="001C3859">
        <w:rPr>
          <w:rFonts w:ascii="Arial" w:hAnsi="Arial" w:hint="eastAsia"/>
          <w:color w:val="000000" w:themeColor="text1"/>
          <w:sz w:val="24"/>
        </w:rPr>
        <w:t xml:space="preserve"> I</w:t>
      </w:r>
      <w:r w:rsidR="00BF6C3A" w:rsidRPr="001C3859">
        <w:rPr>
          <w:rFonts w:ascii="Arial" w:hAnsi="Arial" w:hint="eastAsia"/>
          <w:color w:val="000000" w:themeColor="text1"/>
          <w:sz w:val="24"/>
        </w:rPr>
        <w:t xml:space="preserve">dle </w:t>
      </w:r>
      <w:r w:rsidR="00AE5EEF" w:rsidRPr="001C3859">
        <w:rPr>
          <w:rFonts w:ascii="Arial" w:hAnsi="Arial" w:hint="eastAsia"/>
          <w:color w:val="000000" w:themeColor="text1"/>
          <w:sz w:val="24"/>
        </w:rPr>
        <w:t>UE</w:t>
      </w:r>
      <w:r w:rsidR="00BF6C3A" w:rsidRPr="001C3859">
        <w:rPr>
          <w:rFonts w:ascii="Arial" w:hAnsi="Arial" w:hint="eastAsia"/>
          <w:color w:val="000000" w:themeColor="text1"/>
          <w:sz w:val="24"/>
        </w:rPr>
        <w:t xml:space="preserve"> </w:t>
      </w:r>
      <w:r w:rsidR="00AE5EEF" w:rsidRPr="001C3859">
        <w:rPr>
          <w:rFonts w:ascii="Arial" w:hAnsi="Arial" w:hint="eastAsia"/>
          <w:color w:val="000000" w:themeColor="text1"/>
          <w:sz w:val="24"/>
        </w:rPr>
        <w:t>redistribution</w:t>
      </w:r>
      <w:r w:rsidR="00BF6C3A" w:rsidRPr="001C3859">
        <w:rPr>
          <w:rFonts w:ascii="Arial" w:hAnsi="Arial" w:hint="eastAsia"/>
          <w:color w:val="000000" w:themeColor="text1"/>
          <w:sz w:val="24"/>
        </w:rPr>
        <w:t xml:space="preserve"> in HetNets</w:t>
      </w:r>
      <w:bookmarkEnd w:id="2"/>
      <w:bookmarkEnd w:id="3"/>
    </w:p>
    <w:p w:rsidR="00374A58" w:rsidRDefault="0033019A" w:rsidP="003A71AB">
      <w:pPr>
        <w:tabs>
          <w:tab w:val="left" w:pos="1985"/>
        </w:tabs>
        <w:ind w:left="1980" w:hanging="1980"/>
        <w:rPr>
          <w:rFonts w:ascii="Arial" w:hAnsi="Arial"/>
          <w:sz w:val="24"/>
        </w:rPr>
      </w:pPr>
      <w:r w:rsidRPr="00AD18FB">
        <w:rPr>
          <w:rFonts w:ascii="Arial" w:hAnsi="Arial"/>
          <w:b/>
          <w:sz w:val="24"/>
        </w:rPr>
        <w:t>Document for:</w:t>
      </w:r>
      <w:r w:rsidRPr="00AD18FB">
        <w:rPr>
          <w:rFonts w:ascii="Arial" w:hAnsi="Arial"/>
          <w:b/>
          <w:sz w:val="24"/>
        </w:rPr>
        <w:tab/>
      </w:r>
      <w:bookmarkStart w:id="4" w:name="DocumentFor"/>
      <w:bookmarkEnd w:id="4"/>
      <w:r w:rsidRPr="0064766F">
        <w:rPr>
          <w:rFonts w:ascii="Arial" w:hAnsi="Arial"/>
          <w:sz w:val="24"/>
        </w:rPr>
        <w:t>Discussion</w:t>
      </w:r>
      <w:r w:rsidRPr="0064766F">
        <w:rPr>
          <w:rFonts w:ascii="Arial" w:hAnsi="Arial" w:hint="eastAsia"/>
          <w:sz w:val="24"/>
        </w:rPr>
        <w:t xml:space="preserve"> and Decision</w:t>
      </w:r>
    </w:p>
    <w:p w:rsidR="003A71AB" w:rsidRPr="00926A51" w:rsidRDefault="003A71AB" w:rsidP="00891515">
      <w:pPr>
        <w:tabs>
          <w:tab w:val="left" w:pos="1985"/>
        </w:tabs>
        <w:spacing w:line="240" w:lineRule="auto"/>
        <w:ind w:left="1980" w:hanging="1980"/>
        <w:rPr>
          <w:rFonts w:ascii="Arial" w:hAnsi="Arial"/>
          <w:sz w:val="12"/>
          <w:szCs w:val="12"/>
        </w:rPr>
      </w:pPr>
    </w:p>
    <w:p w:rsidR="005B5980" w:rsidRPr="00922877" w:rsidRDefault="00374A58" w:rsidP="003A71AB">
      <w:pPr>
        <w:pStyle w:val="a"/>
        <w:sectPr w:rsidR="005B5980" w:rsidRPr="00922877" w:rsidSect="00855640">
          <w:pgSz w:w="11907" w:h="16839" w:code="9"/>
          <w:pgMar w:top="1418" w:right="1134" w:bottom="1134" w:left="1134" w:header="720" w:footer="720" w:gutter="0"/>
          <w:cols w:space="720"/>
          <w:docGrid w:linePitch="360"/>
        </w:sectPr>
      </w:pPr>
      <w:r>
        <w:rPr>
          <w:rFonts w:hint="eastAsia"/>
        </w:rPr>
        <w:t>Introduction</w:t>
      </w:r>
    </w:p>
    <w:p w:rsidR="006F18C6" w:rsidRPr="001C3859" w:rsidRDefault="00DE6296" w:rsidP="00E05216">
      <w:pPr>
        <w:pStyle w:val="af5"/>
        <w:rPr>
          <w:rFonts w:eastAsia="한컴바탕"/>
          <w:color w:val="000000" w:themeColor="text1"/>
        </w:rPr>
      </w:pPr>
      <w:r w:rsidRPr="001C3859">
        <w:rPr>
          <w:rFonts w:eastAsia="한컴바탕" w:hint="eastAsia"/>
          <w:color w:val="000000" w:themeColor="text1"/>
        </w:rPr>
        <w:lastRenderedPageBreak/>
        <w:t xml:space="preserve">In the last RAN2 meeting, </w:t>
      </w:r>
      <w:r w:rsidR="009C6BA3" w:rsidRPr="001C3859">
        <w:rPr>
          <w:rFonts w:eastAsia="한컴바탕" w:hint="eastAsia"/>
          <w:color w:val="000000" w:themeColor="text1"/>
        </w:rPr>
        <w:t>RAN2 discussed requirements targeted in the WI</w:t>
      </w:r>
      <w:r w:rsidR="00926A51" w:rsidRPr="001C3859">
        <w:rPr>
          <w:rFonts w:eastAsia="한컴바탕" w:hint="eastAsia"/>
          <w:color w:val="000000" w:themeColor="text1"/>
        </w:rPr>
        <w:t>D</w:t>
      </w:r>
      <w:r w:rsidR="006F18C6" w:rsidRPr="001C3859">
        <w:rPr>
          <w:rFonts w:eastAsia="한컴바탕" w:hint="eastAsia"/>
          <w:color w:val="000000" w:themeColor="text1"/>
        </w:rPr>
        <w:t xml:space="preserve"> [1]</w:t>
      </w:r>
      <w:r w:rsidR="009C6BA3" w:rsidRPr="001C3859">
        <w:rPr>
          <w:rFonts w:eastAsia="한컴바탕" w:hint="eastAsia"/>
          <w:color w:val="000000" w:themeColor="text1"/>
        </w:rPr>
        <w:t xml:space="preserve"> titled </w:t>
      </w:r>
      <w:r w:rsidR="009C6BA3" w:rsidRPr="001C3859">
        <w:rPr>
          <w:rFonts w:eastAsia="한컴바탕"/>
          <w:color w:val="000000" w:themeColor="text1"/>
        </w:rPr>
        <w:t>“</w:t>
      </w:r>
      <w:r w:rsidR="009C6BA3" w:rsidRPr="001C3859">
        <w:rPr>
          <w:rFonts w:eastAsia="한컴바탕" w:hint="eastAsia"/>
          <w:color w:val="000000" w:themeColor="text1"/>
        </w:rPr>
        <w:t>Multicarrier Load Distribution</w:t>
      </w:r>
      <w:r w:rsidR="009C6BA3" w:rsidRPr="001C3859">
        <w:rPr>
          <w:rFonts w:eastAsia="한컴바탕"/>
          <w:color w:val="000000" w:themeColor="text1"/>
        </w:rPr>
        <w:t>”</w:t>
      </w:r>
      <w:r w:rsidR="007B7BD5" w:rsidRPr="001C3859">
        <w:rPr>
          <w:rFonts w:eastAsia="한컴바탕" w:hint="eastAsia"/>
          <w:color w:val="000000" w:themeColor="text1"/>
        </w:rPr>
        <w:t xml:space="preserve"> and agreed followings:</w:t>
      </w:r>
    </w:p>
    <w:p w:rsidR="00BC478C" w:rsidRPr="001C3859" w:rsidRDefault="007B7BD5" w:rsidP="00BC478C">
      <w:pPr>
        <w:pStyle w:val="af5"/>
        <w:pBdr>
          <w:top w:val="single" w:sz="4" w:space="1" w:color="auto"/>
          <w:left w:val="single" w:sz="4" w:space="0" w:color="auto"/>
          <w:bottom w:val="single" w:sz="4" w:space="1" w:color="auto"/>
          <w:right w:val="single" w:sz="4" w:space="4" w:color="auto"/>
        </w:pBdr>
        <w:shd w:val="clear" w:color="auto" w:fill="F2F2F2" w:themeFill="background1" w:themeFillShade="F2"/>
        <w:spacing w:line="360" w:lineRule="auto"/>
        <w:ind w:firstLine="720"/>
        <w:rPr>
          <w:rFonts w:eastAsia="한컴바탕"/>
          <w:i/>
          <w:color w:val="000000" w:themeColor="text1"/>
        </w:rPr>
      </w:pPr>
      <w:r w:rsidRPr="001C3859">
        <w:rPr>
          <w:rFonts w:eastAsia="한컴바탕"/>
          <w:i/>
          <w:color w:val="000000" w:themeColor="text1"/>
        </w:rPr>
        <w:t>1)</w:t>
      </w:r>
      <w:r w:rsidRPr="001C3859">
        <w:rPr>
          <w:rFonts w:eastAsia="한컴바탕" w:hint="eastAsia"/>
          <w:i/>
          <w:color w:val="000000" w:themeColor="text1"/>
        </w:rPr>
        <w:t xml:space="preserve"> </w:t>
      </w:r>
      <w:r w:rsidRPr="001C3859">
        <w:rPr>
          <w:rFonts w:eastAsia="한컴바탕"/>
          <w:i/>
          <w:color w:val="000000" w:themeColor="text1"/>
        </w:rPr>
        <w:t>It should be possible under network control to re-distribute among the different carries a fraction of users</w:t>
      </w:r>
    </w:p>
    <w:p w:rsidR="007B7BD5" w:rsidRPr="001C3859" w:rsidRDefault="007B7BD5" w:rsidP="00BC478C">
      <w:pPr>
        <w:pStyle w:val="af5"/>
        <w:pBdr>
          <w:top w:val="single" w:sz="4" w:space="1" w:color="auto"/>
          <w:left w:val="single" w:sz="4" w:space="0" w:color="auto"/>
          <w:bottom w:val="single" w:sz="4" w:space="1" w:color="auto"/>
          <w:right w:val="single" w:sz="4" w:space="4" w:color="auto"/>
        </w:pBdr>
        <w:shd w:val="clear" w:color="auto" w:fill="F2F2F2" w:themeFill="background1" w:themeFillShade="F2"/>
        <w:spacing w:line="360" w:lineRule="auto"/>
        <w:ind w:firstLine="720"/>
        <w:rPr>
          <w:rFonts w:eastAsia="한컴바탕"/>
          <w:i/>
          <w:color w:val="000000" w:themeColor="text1"/>
        </w:rPr>
      </w:pPr>
      <w:r w:rsidRPr="001C3859">
        <w:rPr>
          <w:rFonts w:eastAsia="한컴바탕"/>
          <w:i/>
          <w:color w:val="000000" w:themeColor="text1"/>
        </w:rPr>
        <w:t xml:space="preserve"> </w:t>
      </w:r>
      <w:r w:rsidR="00BC478C" w:rsidRPr="001C3859">
        <w:rPr>
          <w:rFonts w:eastAsia="한컴바탕" w:hint="eastAsia"/>
          <w:i/>
          <w:color w:val="000000" w:themeColor="text1"/>
        </w:rPr>
        <w:t xml:space="preserve">  </w:t>
      </w:r>
      <w:r w:rsidRPr="001C3859">
        <w:rPr>
          <w:rFonts w:eastAsia="한컴바탕"/>
          <w:i/>
          <w:color w:val="000000" w:themeColor="text1"/>
        </w:rPr>
        <w:t>currently camped on these carriers</w:t>
      </w:r>
    </w:p>
    <w:p w:rsidR="00BC478C" w:rsidRPr="001C3859" w:rsidRDefault="007B7BD5" w:rsidP="00BC478C">
      <w:pPr>
        <w:pStyle w:val="af5"/>
        <w:pBdr>
          <w:top w:val="single" w:sz="4" w:space="1" w:color="auto"/>
          <w:left w:val="single" w:sz="4" w:space="0" w:color="auto"/>
          <w:bottom w:val="single" w:sz="4" w:space="1" w:color="auto"/>
          <w:right w:val="single" w:sz="4" w:space="4" w:color="auto"/>
        </w:pBdr>
        <w:shd w:val="clear" w:color="auto" w:fill="F2F2F2" w:themeFill="background1" w:themeFillShade="F2"/>
        <w:spacing w:line="360" w:lineRule="auto"/>
        <w:ind w:firstLine="720"/>
        <w:rPr>
          <w:rFonts w:eastAsia="한컴바탕"/>
          <w:i/>
          <w:color w:val="000000" w:themeColor="text1"/>
        </w:rPr>
      </w:pPr>
      <w:r w:rsidRPr="001C3859">
        <w:rPr>
          <w:rFonts w:eastAsia="한컴바탕"/>
          <w:i/>
          <w:color w:val="000000" w:themeColor="text1"/>
        </w:rPr>
        <w:t>2)</w:t>
      </w:r>
      <w:r w:rsidR="00BC478C" w:rsidRPr="001C3859">
        <w:rPr>
          <w:rFonts w:eastAsia="한컴바탕" w:hint="eastAsia"/>
          <w:i/>
          <w:color w:val="000000" w:themeColor="text1"/>
        </w:rPr>
        <w:t xml:space="preserve"> </w:t>
      </w:r>
      <w:r w:rsidRPr="001C3859">
        <w:rPr>
          <w:rFonts w:eastAsia="한컴바탕"/>
          <w:i/>
          <w:color w:val="000000" w:themeColor="text1"/>
        </w:rPr>
        <w:t>It should be possible under network control to distribute among the different carries a fraction of users</w:t>
      </w:r>
    </w:p>
    <w:p w:rsidR="007B7BD5" w:rsidRPr="001C3859" w:rsidRDefault="007B7BD5" w:rsidP="00BC478C">
      <w:pPr>
        <w:pStyle w:val="af5"/>
        <w:pBdr>
          <w:top w:val="single" w:sz="4" w:space="1" w:color="auto"/>
          <w:left w:val="single" w:sz="4" w:space="0" w:color="auto"/>
          <w:bottom w:val="single" w:sz="4" w:space="1" w:color="auto"/>
          <w:right w:val="single" w:sz="4" w:space="4" w:color="auto"/>
        </w:pBdr>
        <w:shd w:val="clear" w:color="auto" w:fill="F2F2F2" w:themeFill="background1" w:themeFillShade="F2"/>
        <w:spacing w:line="360" w:lineRule="auto"/>
        <w:ind w:firstLine="720"/>
        <w:rPr>
          <w:rFonts w:eastAsia="한컴바탕"/>
          <w:i/>
          <w:color w:val="000000" w:themeColor="text1"/>
        </w:rPr>
      </w:pPr>
      <w:r w:rsidRPr="001C3859">
        <w:rPr>
          <w:rFonts w:eastAsia="한컴바탕"/>
          <w:i/>
          <w:color w:val="000000" w:themeColor="text1"/>
        </w:rPr>
        <w:t xml:space="preserve"> moving into the cells from other cells</w:t>
      </w:r>
    </w:p>
    <w:p w:rsidR="00BC478C" w:rsidRPr="001C3859" w:rsidRDefault="007B7BD5" w:rsidP="00BC478C">
      <w:pPr>
        <w:pStyle w:val="af5"/>
        <w:pBdr>
          <w:top w:val="single" w:sz="4" w:space="1" w:color="auto"/>
          <w:left w:val="single" w:sz="4" w:space="0" w:color="auto"/>
          <w:bottom w:val="single" w:sz="4" w:space="1" w:color="auto"/>
          <w:right w:val="single" w:sz="4" w:space="4" w:color="auto"/>
        </w:pBdr>
        <w:shd w:val="clear" w:color="auto" w:fill="F2F2F2" w:themeFill="background1" w:themeFillShade="F2"/>
        <w:spacing w:line="360" w:lineRule="auto"/>
        <w:ind w:firstLine="720"/>
        <w:rPr>
          <w:rFonts w:eastAsia="한컴바탕"/>
          <w:i/>
          <w:color w:val="000000" w:themeColor="text1"/>
        </w:rPr>
      </w:pPr>
      <w:r w:rsidRPr="001C3859">
        <w:rPr>
          <w:rFonts w:eastAsia="한컴바탕"/>
          <w:i/>
          <w:color w:val="000000" w:themeColor="text1"/>
        </w:rPr>
        <w:t>3)</w:t>
      </w:r>
      <w:r w:rsidR="00BC478C" w:rsidRPr="001C3859">
        <w:rPr>
          <w:rFonts w:eastAsia="한컴바탕" w:hint="eastAsia"/>
          <w:i/>
          <w:color w:val="000000" w:themeColor="text1"/>
        </w:rPr>
        <w:t xml:space="preserve"> </w:t>
      </w:r>
      <w:r w:rsidRPr="001C3859">
        <w:rPr>
          <w:rFonts w:eastAsia="한컴바탕"/>
          <w:i/>
          <w:color w:val="000000" w:themeColor="text1"/>
        </w:rPr>
        <w:t>Different deployment scenarios should be supported</w:t>
      </w:r>
      <w:r w:rsidR="004B4FA6" w:rsidRPr="001C3859">
        <w:rPr>
          <w:rFonts w:eastAsia="한컴바탕" w:hint="eastAsia"/>
          <w:i/>
          <w:color w:val="000000" w:themeColor="text1"/>
        </w:rPr>
        <w:t xml:space="preserve"> - </w:t>
      </w:r>
      <w:r w:rsidRPr="001C3859">
        <w:rPr>
          <w:rFonts w:eastAsia="한컴바탕"/>
          <w:i/>
          <w:color w:val="000000" w:themeColor="text1"/>
        </w:rPr>
        <w:t>macro only networks, co-channel and inter-frequency</w:t>
      </w:r>
    </w:p>
    <w:p w:rsidR="007B7BD5" w:rsidRPr="001C3859" w:rsidRDefault="007B7BD5" w:rsidP="00BC478C">
      <w:pPr>
        <w:pStyle w:val="af5"/>
        <w:pBdr>
          <w:top w:val="single" w:sz="4" w:space="1" w:color="auto"/>
          <w:left w:val="single" w:sz="4" w:space="0" w:color="auto"/>
          <w:bottom w:val="single" w:sz="4" w:space="1" w:color="auto"/>
          <w:right w:val="single" w:sz="4" w:space="4" w:color="auto"/>
        </w:pBdr>
        <w:shd w:val="clear" w:color="auto" w:fill="F2F2F2" w:themeFill="background1" w:themeFillShade="F2"/>
        <w:spacing w:line="360" w:lineRule="auto"/>
        <w:ind w:firstLine="720"/>
        <w:rPr>
          <w:rFonts w:eastAsia="한컴바탕"/>
          <w:i/>
          <w:color w:val="000000" w:themeColor="text1"/>
        </w:rPr>
      </w:pPr>
      <w:r w:rsidRPr="001C3859">
        <w:rPr>
          <w:rFonts w:eastAsia="한컴바탕"/>
          <w:i/>
          <w:color w:val="000000" w:themeColor="text1"/>
        </w:rPr>
        <w:t xml:space="preserve"> small cell deployments</w:t>
      </w:r>
    </w:p>
    <w:p w:rsidR="00BC478C" w:rsidRPr="001C3859" w:rsidRDefault="007B7BD5" w:rsidP="00BC478C">
      <w:pPr>
        <w:pStyle w:val="af5"/>
        <w:pBdr>
          <w:top w:val="single" w:sz="4" w:space="1" w:color="auto"/>
          <w:left w:val="single" w:sz="4" w:space="0" w:color="auto"/>
          <w:bottom w:val="single" w:sz="4" w:space="1" w:color="auto"/>
          <w:right w:val="single" w:sz="4" w:space="4" w:color="auto"/>
        </w:pBdr>
        <w:shd w:val="clear" w:color="auto" w:fill="F2F2F2" w:themeFill="background1" w:themeFillShade="F2"/>
        <w:spacing w:line="360" w:lineRule="auto"/>
        <w:ind w:firstLine="720"/>
        <w:rPr>
          <w:rFonts w:eastAsia="한컴바탕"/>
          <w:i/>
          <w:color w:val="000000" w:themeColor="text1"/>
        </w:rPr>
      </w:pPr>
      <w:r w:rsidRPr="001C3859">
        <w:rPr>
          <w:rFonts w:eastAsia="한컴바탕"/>
          <w:i/>
          <w:color w:val="000000" w:themeColor="text1"/>
        </w:rPr>
        <w:t>4)</w:t>
      </w:r>
      <w:r w:rsidR="00BC478C" w:rsidRPr="001C3859">
        <w:rPr>
          <w:rFonts w:eastAsia="한컴바탕" w:hint="eastAsia"/>
          <w:i/>
          <w:color w:val="000000" w:themeColor="text1"/>
        </w:rPr>
        <w:t xml:space="preserve"> </w:t>
      </w:r>
      <w:r w:rsidRPr="001C3859">
        <w:rPr>
          <w:rFonts w:eastAsia="한컴바탕"/>
          <w:i/>
          <w:color w:val="000000" w:themeColor="text1"/>
        </w:rPr>
        <w:t>It should be possible to control the load distribution among individual cells rather than only on a carrier</w:t>
      </w:r>
    </w:p>
    <w:p w:rsidR="00BC478C" w:rsidRPr="001C3859" w:rsidRDefault="007B7BD5" w:rsidP="00BC478C">
      <w:pPr>
        <w:pStyle w:val="af5"/>
        <w:pBdr>
          <w:top w:val="single" w:sz="4" w:space="1" w:color="auto"/>
          <w:left w:val="single" w:sz="4" w:space="0" w:color="auto"/>
          <w:bottom w:val="single" w:sz="4" w:space="1" w:color="auto"/>
          <w:right w:val="single" w:sz="4" w:space="4" w:color="auto"/>
        </w:pBdr>
        <w:shd w:val="clear" w:color="auto" w:fill="F2F2F2" w:themeFill="background1" w:themeFillShade="F2"/>
        <w:spacing w:line="360" w:lineRule="auto"/>
        <w:ind w:firstLine="720"/>
        <w:rPr>
          <w:rFonts w:eastAsia="한컴바탕"/>
          <w:i/>
          <w:color w:val="000000" w:themeColor="text1"/>
        </w:rPr>
      </w:pPr>
      <w:r w:rsidRPr="001C3859">
        <w:rPr>
          <w:rFonts w:eastAsia="한컴바탕"/>
          <w:i/>
          <w:color w:val="000000" w:themeColor="text1"/>
        </w:rPr>
        <w:t xml:space="preserve"> level (for example the scenario that the macro cell in a co-channel Het-Net deployment and/or certain small</w:t>
      </w:r>
    </w:p>
    <w:p w:rsidR="006F18C6" w:rsidRPr="001C3859" w:rsidRDefault="007B7BD5" w:rsidP="00BC478C">
      <w:pPr>
        <w:pStyle w:val="af5"/>
        <w:pBdr>
          <w:top w:val="single" w:sz="4" w:space="1" w:color="auto"/>
          <w:left w:val="single" w:sz="4" w:space="0" w:color="auto"/>
          <w:bottom w:val="single" w:sz="4" w:space="1" w:color="auto"/>
          <w:right w:val="single" w:sz="4" w:space="4" w:color="auto"/>
        </w:pBdr>
        <w:shd w:val="clear" w:color="auto" w:fill="F2F2F2" w:themeFill="background1" w:themeFillShade="F2"/>
        <w:spacing w:line="360" w:lineRule="auto"/>
        <w:ind w:firstLine="720"/>
        <w:rPr>
          <w:rFonts w:eastAsia="한컴바탕"/>
          <w:i/>
          <w:color w:val="000000" w:themeColor="text1"/>
        </w:rPr>
      </w:pPr>
      <w:r w:rsidRPr="001C3859">
        <w:rPr>
          <w:rFonts w:eastAsia="한컴바탕"/>
          <w:i/>
          <w:color w:val="000000" w:themeColor="text1"/>
        </w:rPr>
        <w:t xml:space="preserve"> cells on ano</w:t>
      </w:r>
      <w:r w:rsidR="00A62782" w:rsidRPr="001C3859">
        <w:rPr>
          <w:rFonts w:eastAsia="한컴바탕"/>
          <w:i/>
          <w:color w:val="000000" w:themeColor="text1"/>
        </w:rPr>
        <w:t>ther carrier may be overloaded)</w:t>
      </w:r>
    </w:p>
    <w:p w:rsidR="00A62782" w:rsidRPr="001C3859" w:rsidRDefault="00A62782" w:rsidP="00A62782">
      <w:pPr>
        <w:pStyle w:val="af5"/>
        <w:pBdr>
          <w:top w:val="single" w:sz="4" w:space="1" w:color="auto"/>
          <w:left w:val="single" w:sz="4" w:space="0" w:color="auto"/>
          <w:bottom w:val="single" w:sz="4" w:space="1" w:color="auto"/>
          <w:right w:val="single" w:sz="4" w:space="4" w:color="auto"/>
        </w:pBdr>
        <w:shd w:val="clear" w:color="auto" w:fill="F2F2F2" w:themeFill="background1" w:themeFillShade="F2"/>
        <w:spacing w:line="240" w:lineRule="auto"/>
        <w:ind w:firstLine="720"/>
        <w:rPr>
          <w:rFonts w:eastAsia="한컴바탕"/>
          <w:i/>
          <w:color w:val="000000" w:themeColor="text1"/>
        </w:rPr>
      </w:pPr>
      <w:r w:rsidRPr="001C3859">
        <w:rPr>
          <w:rFonts w:eastAsia="한컴바탕"/>
          <w:i/>
          <w:color w:val="000000" w:themeColor="text1"/>
        </w:rPr>
        <w:t>…</w:t>
      </w:r>
    </w:p>
    <w:p w:rsidR="000F543E" w:rsidRPr="001C3859" w:rsidRDefault="009C6BA3" w:rsidP="00E05216">
      <w:pPr>
        <w:pStyle w:val="af5"/>
        <w:rPr>
          <w:rFonts w:eastAsia="한컴바탕"/>
          <w:color w:val="000000" w:themeColor="text1"/>
        </w:rPr>
      </w:pPr>
      <w:r w:rsidRPr="001C3859">
        <w:rPr>
          <w:rFonts w:eastAsia="한컴바탕" w:hint="eastAsia"/>
          <w:color w:val="000000" w:themeColor="text1"/>
        </w:rPr>
        <w:t>In addition to these agreements</w:t>
      </w:r>
      <w:r w:rsidR="00777600" w:rsidRPr="001C3859">
        <w:rPr>
          <w:rFonts w:eastAsia="한컴바탕" w:hint="eastAsia"/>
          <w:color w:val="000000" w:themeColor="text1"/>
        </w:rPr>
        <w:t xml:space="preserve"> [2],</w:t>
      </w:r>
      <w:r w:rsidRPr="001C3859">
        <w:rPr>
          <w:rFonts w:eastAsia="한컴바탕" w:hint="eastAsia"/>
          <w:color w:val="000000" w:themeColor="text1"/>
        </w:rPr>
        <w:t xml:space="preserve"> we discuss the additional considerations for idle UE redistribution in HetNets.</w:t>
      </w:r>
    </w:p>
    <w:p w:rsidR="0033162F" w:rsidRPr="00926A51" w:rsidRDefault="0033162F" w:rsidP="00E05216">
      <w:pPr>
        <w:pStyle w:val="af5"/>
        <w:rPr>
          <w:rFonts w:eastAsiaTheme="minorEastAsia"/>
          <w:sz w:val="12"/>
          <w:szCs w:val="12"/>
        </w:rPr>
      </w:pPr>
    </w:p>
    <w:p w:rsidR="00374A58" w:rsidRDefault="00374A58" w:rsidP="00374A58">
      <w:pPr>
        <w:pStyle w:val="a"/>
      </w:pPr>
      <w:r>
        <w:rPr>
          <w:rFonts w:hint="eastAsia"/>
        </w:rPr>
        <w:t>Discussion</w:t>
      </w:r>
    </w:p>
    <w:p w:rsidR="00BF6FF6" w:rsidRDefault="00BF6C3A" w:rsidP="00BF6FF6">
      <w:pPr>
        <w:jc w:val="both"/>
        <w:rPr>
          <w:rFonts w:ascii="Times New Roman" w:hAnsi="Times New Roman" w:cs="Times New Roman"/>
          <w:sz w:val="20"/>
          <w:szCs w:val="20"/>
        </w:rPr>
      </w:pPr>
      <w:r w:rsidRPr="00BF6C3A">
        <w:rPr>
          <w:rFonts w:ascii="Times New Roman" w:hAnsi="Times New Roman" w:cs="Times New Roman"/>
          <w:sz w:val="20"/>
          <w:szCs w:val="20"/>
        </w:rPr>
        <w:t>In order to conduct redistribution of idle UEs across carrier frequencies, the network needs to broadcast new distribution parameters, e.g. distribution probability per carrier. Upon receiving the parameters, UEs are required to perform idle mode mobility in accordance with the received parameters.</w:t>
      </w:r>
    </w:p>
    <w:p w:rsidR="00BF6C3A" w:rsidRDefault="00A62782" w:rsidP="00BF6FF6">
      <w:pPr>
        <w:jc w:val="center"/>
      </w:pPr>
      <w:r>
        <w:object w:dxaOrig="12057" w:dyaOrig="8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151.35pt" o:ole="">
            <v:imagedata r:id="rId9" o:title=""/>
          </v:shape>
          <o:OLEObject Type="Embed" ProgID="Visio.Drawing.11" ShapeID="_x0000_i1025" DrawAspect="Content" ObjectID="_1493298861" r:id="rId10"/>
        </w:object>
      </w:r>
    </w:p>
    <w:p w:rsidR="00BF6C3A" w:rsidRDefault="00BF6C3A" w:rsidP="00BF6C3A">
      <w:pPr>
        <w:jc w:val="center"/>
        <w:rPr>
          <w:rFonts w:ascii="Arial" w:hAnsi="Arial" w:cs="Arial"/>
          <w:sz w:val="20"/>
          <w:szCs w:val="20"/>
        </w:rPr>
      </w:pPr>
      <w:r w:rsidRPr="005045FF">
        <w:rPr>
          <w:rFonts w:ascii="Arial" w:hAnsi="Arial" w:cs="Arial"/>
          <w:sz w:val="20"/>
          <w:szCs w:val="20"/>
        </w:rPr>
        <w:t>Figure 1 Macro and Small cell deployment in HetNets</w:t>
      </w:r>
    </w:p>
    <w:p w:rsidR="00BF6C3A" w:rsidRDefault="00BF6C3A" w:rsidP="00BF6C3A">
      <w:pPr>
        <w:jc w:val="both"/>
        <w:rPr>
          <w:rFonts w:ascii="Times New Roman" w:hAnsi="Times New Roman" w:cs="Times New Roman"/>
          <w:sz w:val="20"/>
          <w:szCs w:val="20"/>
        </w:rPr>
      </w:pPr>
      <w:r>
        <w:rPr>
          <w:rFonts w:ascii="Times New Roman" w:hAnsi="Times New Roman" w:cs="Times New Roman" w:hint="eastAsia"/>
          <w:sz w:val="20"/>
          <w:szCs w:val="20"/>
        </w:rPr>
        <w:lastRenderedPageBreak/>
        <w:t xml:space="preserve">In HetNet scenario, a certain </w:t>
      </w:r>
      <w:r>
        <w:rPr>
          <w:rFonts w:ascii="Times New Roman" w:hAnsi="Times New Roman" w:cs="Times New Roman"/>
          <w:sz w:val="20"/>
          <w:szCs w:val="20"/>
        </w:rPr>
        <w:t>frequency</w:t>
      </w:r>
      <w:r>
        <w:rPr>
          <w:rFonts w:ascii="Times New Roman" w:hAnsi="Times New Roman" w:cs="Times New Roman" w:hint="eastAsia"/>
          <w:sz w:val="20"/>
          <w:szCs w:val="20"/>
        </w:rPr>
        <w:t xml:space="preserve"> layer may provide partial </w:t>
      </w:r>
      <w:r>
        <w:rPr>
          <w:rFonts w:ascii="Times New Roman" w:hAnsi="Times New Roman" w:cs="Times New Roman"/>
          <w:sz w:val="20"/>
          <w:szCs w:val="20"/>
        </w:rPr>
        <w:t>coverage</w:t>
      </w:r>
      <w:r>
        <w:rPr>
          <w:rFonts w:ascii="Times New Roman" w:hAnsi="Times New Roman" w:cs="Times New Roman" w:hint="eastAsia"/>
          <w:sz w:val="20"/>
          <w:szCs w:val="20"/>
        </w:rPr>
        <w:t xml:space="preserve"> as shown in Figure1 where frequency4 consists of only a single small cell (e.g. hot </w:t>
      </w:r>
      <w:r>
        <w:rPr>
          <w:rFonts w:ascii="Times New Roman" w:hAnsi="Times New Roman" w:cs="Times New Roman"/>
          <w:sz w:val="20"/>
          <w:szCs w:val="20"/>
        </w:rPr>
        <w:t>spot</w:t>
      </w:r>
      <w:r>
        <w:rPr>
          <w:rFonts w:ascii="Times New Roman" w:hAnsi="Times New Roman" w:cs="Times New Roman" w:hint="eastAsia"/>
          <w:sz w:val="20"/>
          <w:szCs w:val="20"/>
        </w:rPr>
        <w:t xml:space="preserve">  area), and therefore very small </w:t>
      </w:r>
      <w:r>
        <w:rPr>
          <w:rFonts w:ascii="Times New Roman" w:hAnsi="Times New Roman" w:cs="Times New Roman"/>
          <w:sz w:val="20"/>
          <w:szCs w:val="20"/>
        </w:rPr>
        <w:t>fraction</w:t>
      </w:r>
      <w:r>
        <w:rPr>
          <w:rFonts w:ascii="Times New Roman" w:hAnsi="Times New Roman" w:cs="Times New Roman" w:hint="eastAsia"/>
          <w:sz w:val="20"/>
          <w:szCs w:val="20"/>
        </w:rPr>
        <w:t xml:space="preserve"> of macro coverage area provided by macro cells on frequency1-3 is overlapping with </w:t>
      </w:r>
      <w:r>
        <w:rPr>
          <w:rFonts w:ascii="Times New Roman" w:hAnsi="Times New Roman" w:cs="Times New Roman"/>
          <w:sz w:val="20"/>
          <w:szCs w:val="20"/>
        </w:rPr>
        <w:t>small</w:t>
      </w:r>
      <w:r>
        <w:rPr>
          <w:rFonts w:ascii="Times New Roman" w:hAnsi="Times New Roman" w:cs="Times New Roman" w:hint="eastAsia"/>
          <w:sz w:val="20"/>
          <w:szCs w:val="20"/>
        </w:rPr>
        <w:t xml:space="preserve"> cell layer provided by small cell 1 on frequency4. </w:t>
      </w:r>
    </w:p>
    <w:p w:rsidR="00BF6C3A" w:rsidRPr="001C3859" w:rsidRDefault="00BF6C3A" w:rsidP="00BF6C3A">
      <w:pPr>
        <w:jc w:val="both"/>
        <w:rPr>
          <w:rFonts w:ascii="Times New Roman" w:hAnsi="Times New Roman" w:cs="Times New Roman"/>
          <w:color w:val="000000" w:themeColor="text1"/>
          <w:sz w:val="20"/>
          <w:szCs w:val="20"/>
        </w:rPr>
      </w:pPr>
      <w:r>
        <w:rPr>
          <w:rFonts w:ascii="Times New Roman" w:hAnsi="Times New Roman" w:cs="Times New Roman" w:hint="eastAsia"/>
          <w:sz w:val="20"/>
          <w:szCs w:val="20"/>
        </w:rPr>
        <w:t xml:space="preserve">In this network deployment, we first investigate whether the presence of partial coverage layer incurs some considerations for the redistribution policy from </w:t>
      </w:r>
      <w:r>
        <w:rPr>
          <w:rFonts w:ascii="Times New Roman" w:hAnsi="Times New Roman" w:cs="Times New Roman"/>
          <w:sz w:val="20"/>
          <w:szCs w:val="20"/>
        </w:rPr>
        <w:t>network</w:t>
      </w:r>
      <w:r>
        <w:rPr>
          <w:rFonts w:ascii="Times New Roman" w:hAnsi="Times New Roman" w:cs="Times New Roman" w:hint="eastAsia"/>
          <w:sz w:val="20"/>
          <w:szCs w:val="20"/>
        </w:rPr>
        <w:t xml:space="preserve"> side. To explore </w:t>
      </w:r>
      <w:r>
        <w:rPr>
          <w:rFonts w:ascii="Times New Roman" w:hAnsi="Times New Roman" w:cs="Times New Roman"/>
          <w:sz w:val="20"/>
          <w:szCs w:val="20"/>
        </w:rPr>
        <w:t>thi</w:t>
      </w:r>
      <w:r>
        <w:rPr>
          <w:rFonts w:ascii="Times New Roman" w:hAnsi="Times New Roman" w:cs="Times New Roman" w:hint="eastAsia"/>
          <w:sz w:val="20"/>
          <w:szCs w:val="20"/>
        </w:rPr>
        <w:t>s, l</w:t>
      </w:r>
      <w:r>
        <w:rPr>
          <w:rFonts w:ascii="Times New Roman" w:hAnsi="Times New Roman" w:cs="Times New Roman"/>
          <w:sz w:val="20"/>
          <w:szCs w:val="20"/>
        </w:rPr>
        <w:t>e</w:t>
      </w:r>
      <w:r>
        <w:rPr>
          <w:rFonts w:ascii="Times New Roman" w:hAnsi="Times New Roman" w:cs="Times New Roman" w:hint="eastAsia"/>
          <w:sz w:val="20"/>
          <w:szCs w:val="20"/>
        </w:rPr>
        <w:t xml:space="preserve">t us assume that macro cell 1 broadcasts </w:t>
      </w:r>
      <w:r>
        <w:rPr>
          <w:rFonts w:ascii="Times New Roman" w:hAnsi="Times New Roman" w:cs="Times New Roman"/>
          <w:sz w:val="20"/>
          <w:szCs w:val="20"/>
        </w:rPr>
        <w:t>distribution</w:t>
      </w:r>
      <w:r>
        <w:rPr>
          <w:rFonts w:ascii="Times New Roman" w:hAnsi="Times New Roman" w:cs="Times New Roman" w:hint="eastAsia"/>
          <w:sz w:val="20"/>
          <w:szCs w:val="20"/>
        </w:rPr>
        <w:t xml:space="preserve"> parameters intends to instruct all idle UEs on this carrier to </w:t>
      </w:r>
      <w:r>
        <w:rPr>
          <w:rFonts w:ascii="Times New Roman" w:hAnsi="Times New Roman" w:cs="Times New Roman"/>
          <w:sz w:val="20"/>
          <w:szCs w:val="20"/>
        </w:rPr>
        <w:t>redistribute</w:t>
      </w:r>
      <w:r>
        <w:rPr>
          <w:rFonts w:ascii="Times New Roman" w:hAnsi="Times New Roman" w:cs="Times New Roman" w:hint="eastAsia"/>
          <w:sz w:val="20"/>
          <w:szCs w:val="20"/>
        </w:rPr>
        <w:t xml:space="preserve"> </w:t>
      </w:r>
      <w:r w:rsidRPr="00051C29">
        <w:rPr>
          <w:rFonts w:ascii="Times New Roman" w:hAnsi="Times New Roman" w:cs="Times New Roman"/>
          <w:sz w:val="20"/>
          <w:szCs w:val="20"/>
        </w:rPr>
        <w:t xml:space="preserve">across </w:t>
      </w:r>
      <w:r w:rsidRPr="003F3375">
        <w:rPr>
          <w:rFonts w:ascii="Times New Roman" w:hAnsi="Times New Roman" w:cs="Times New Roman"/>
          <w:sz w:val="20"/>
          <w:szCs w:val="20"/>
        </w:rPr>
        <w:t xml:space="preserve">frequencies </w:t>
      </w:r>
      <w:r>
        <w:rPr>
          <w:rFonts w:ascii="Times New Roman" w:hAnsi="Times New Roman" w:cs="Times New Roman" w:hint="eastAsia"/>
          <w:sz w:val="20"/>
          <w:szCs w:val="20"/>
        </w:rPr>
        <w:t>with</w:t>
      </w:r>
      <w:r w:rsidRPr="003F3375">
        <w:rPr>
          <w:rFonts w:ascii="Times New Roman" w:hAnsi="Times New Roman" w:cs="Times New Roman"/>
          <w:sz w:val="20"/>
          <w:szCs w:val="20"/>
        </w:rPr>
        <w:t xml:space="preserve"> the intended distribution </w:t>
      </w:r>
      <w:r>
        <w:rPr>
          <w:rFonts w:ascii="Times New Roman" w:hAnsi="Times New Roman" w:cs="Times New Roman" w:hint="eastAsia"/>
          <w:sz w:val="20"/>
          <w:szCs w:val="20"/>
        </w:rPr>
        <w:t xml:space="preserve">statistics: 20% UEs onto Freq 1, 20% UEs onto Freq 2,  20% UEs onto Freq 3, and 40% UEs onto Freq 4. For simplification, it is </w:t>
      </w:r>
      <w:r>
        <w:rPr>
          <w:rFonts w:ascii="Times New Roman" w:hAnsi="Times New Roman" w:cs="Times New Roman"/>
          <w:sz w:val="20"/>
          <w:szCs w:val="20"/>
        </w:rPr>
        <w:t>assumed</w:t>
      </w:r>
      <w:r>
        <w:rPr>
          <w:rFonts w:ascii="Times New Roman" w:hAnsi="Times New Roman" w:cs="Times New Roman" w:hint="eastAsia"/>
          <w:sz w:val="20"/>
          <w:szCs w:val="20"/>
        </w:rPr>
        <w:t xml:space="preserve"> that other cells on other carriers do not provide any distribution parameters. The consequence of applying </w:t>
      </w:r>
      <w:r>
        <w:rPr>
          <w:rFonts w:ascii="Times New Roman" w:hAnsi="Times New Roman" w:cs="Times New Roman"/>
          <w:sz w:val="20"/>
          <w:szCs w:val="20"/>
        </w:rPr>
        <w:t>distribution</w:t>
      </w:r>
      <w:r>
        <w:rPr>
          <w:rFonts w:ascii="Times New Roman" w:hAnsi="Times New Roman" w:cs="Times New Roman" w:hint="eastAsia"/>
          <w:sz w:val="20"/>
          <w:szCs w:val="20"/>
        </w:rPr>
        <w:t xml:space="preserve"> parameters is that the resultant distribution across carriers would be the same as network intended only at the small area where small cell coverage is available. The resultant distribution across carriers at the rest of area where no small cell coverage is provided would be 60% UE still on Freq1, 20% onto Freq2, </w:t>
      </w:r>
      <w:r w:rsidRPr="001C3859">
        <w:rPr>
          <w:rFonts w:ascii="Times New Roman" w:hAnsi="Times New Roman" w:cs="Times New Roman" w:hint="eastAsia"/>
          <w:color w:val="000000" w:themeColor="text1"/>
          <w:sz w:val="20"/>
          <w:szCs w:val="20"/>
        </w:rPr>
        <w:t xml:space="preserve">20% onto Freq3. </w:t>
      </w:r>
      <w:r w:rsidR="001D15EC" w:rsidRPr="001C3859">
        <w:rPr>
          <w:rFonts w:ascii="Times New Roman" w:hAnsi="Times New Roman" w:cs="Times New Roman" w:hint="eastAsia"/>
          <w:color w:val="000000" w:themeColor="text1"/>
          <w:sz w:val="20"/>
          <w:szCs w:val="20"/>
        </w:rPr>
        <w:t>The 40% UEs intended onto Freq 4 are still on Freq1 without redistribution</w:t>
      </w:r>
      <w:r w:rsidR="001D15EC" w:rsidRPr="001C3859">
        <w:rPr>
          <w:rFonts w:ascii="Times New Roman" w:hAnsi="Times New Roman" w:cs="Times New Roman" w:hint="eastAsia"/>
          <w:color w:val="000000" w:themeColor="text1"/>
          <w:sz w:val="20"/>
          <w:szCs w:val="20"/>
          <w:u w:val="single"/>
        </w:rPr>
        <w:t>.</w:t>
      </w:r>
      <w:r w:rsidR="001D15EC" w:rsidRPr="001C3859">
        <w:rPr>
          <w:rFonts w:ascii="Times New Roman" w:hAnsi="Times New Roman" w:cs="Times New Roman" w:hint="eastAsia"/>
          <w:color w:val="000000" w:themeColor="text1"/>
          <w:sz w:val="20"/>
          <w:szCs w:val="20"/>
        </w:rPr>
        <w:t xml:space="preserve"> </w:t>
      </w:r>
      <w:r w:rsidRPr="001C3859">
        <w:rPr>
          <w:rFonts w:ascii="Times New Roman" w:hAnsi="Times New Roman" w:cs="Times New Roman" w:hint="eastAsia"/>
          <w:color w:val="000000" w:themeColor="text1"/>
          <w:sz w:val="20"/>
          <w:szCs w:val="20"/>
        </w:rPr>
        <w:t xml:space="preserve">In short, it is observed that the presence of partial coverage layer may lead </w:t>
      </w:r>
      <w:r w:rsidRPr="001C3859">
        <w:rPr>
          <w:rFonts w:ascii="Times New Roman" w:hAnsi="Times New Roman" w:cs="Times New Roman"/>
          <w:color w:val="000000" w:themeColor="text1"/>
          <w:sz w:val="20"/>
          <w:szCs w:val="20"/>
        </w:rPr>
        <w:t>to failure</w:t>
      </w:r>
      <w:r w:rsidRPr="001C3859">
        <w:rPr>
          <w:rFonts w:ascii="Times New Roman" w:hAnsi="Times New Roman" w:cs="Times New Roman" w:hint="eastAsia"/>
          <w:color w:val="000000" w:themeColor="text1"/>
          <w:sz w:val="20"/>
          <w:szCs w:val="20"/>
        </w:rPr>
        <w:t xml:space="preserve"> of intended idle UEs distributions, unless careful network policy an</w:t>
      </w:r>
      <w:r w:rsidR="00891515" w:rsidRPr="001C3859">
        <w:rPr>
          <w:rFonts w:ascii="Times New Roman" w:hAnsi="Times New Roman" w:cs="Times New Roman" w:hint="eastAsia"/>
          <w:color w:val="000000" w:themeColor="text1"/>
          <w:sz w:val="20"/>
          <w:szCs w:val="20"/>
        </w:rPr>
        <w:t>d UE behaviors are considered.</w:t>
      </w:r>
    </w:p>
    <w:p w:rsidR="00BF6C3A" w:rsidRPr="001C3859" w:rsidRDefault="00BF6C3A" w:rsidP="00777600">
      <w:pPr>
        <w:rPr>
          <w:rFonts w:ascii="Times New Roman" w:hAnsi="Times New Roman" w:cs="Times New Roman"/>
          <w:color w:val="000000" w:themeColor="text1"/>
          <w:sz w:val="20"/>
          <w:szCs w:val="20"/>
        </w:rPr>
      </w:pPr>
      <w:r w:rsidRPr="001C3859">
        <w:rPr>
          <w:rFonts w:ascii="Times New Roman" w:hAnsi="Times New Roman" w:cs="Times New Roman"/>
          <w:b/>
          <w:color w:val="000000" w:themeColor="text1"/>
          <w:sz w:val="20"/>
          <w:szCs w:val="20"/>
        </w:rPr>
        <w:t>Proposal</w:t>
      </w:r>
      <w:r w:rsidRPr="001C3859">
        <w:rPr>
          <w:rFonts w:ascii="Times New Roman" w:hAnsi="Times New Roman" w:cs="Times New Roman" w:hint="eastAsia"/>
          <w:b/>
          <w:color w:val="000000" w:themeColor="text1"/>
          <w:sz w:val="20"/>
          <w:szCs w:val="20"/>
        </w:rPr>
        <w:t xml:space="preserve"> </w:t>
      </w:r>
      <w:r w:rsidRPr="001C3859">
        <w:rPr>
          <w:rFonts w:ascii="Times New Roman" w:hAnsi="Times New Roman" w:cs="Times New Roman"/>
          <w:b/>
          <w:color w:val="000000" w:themeColor="text1"/>
          <w:sz w:val="20"/>
          <w:szCs w:val="20"/>
        </w:rPr>
        <w:t>1</w:t>
      </w:r>
      <w:r w:rsidRPr="001C3859">
        <w:rPr>
          <w:rFonts w:ascii="Times New Roman" w:hAnsi="Times New Roman" w:cs="Times New Roman"/>
          <w:color w:val="000000" w:themeColor="text1"/>
          <w:sz w:val="20"/>
          <w:szCs w:val="20"/>
        </w:rPr>
        <w:t xml:space="preserve">: </w:t>
      </w:r>
      <w:r w:rsidRPr="001C3859">
        <w:rPr>
          <w:rFonts w:ascii="Times New Roman" w:hAnsi="Times New Roman" w:cs="Times New Roman" w:hint="eastAsia"/>
          <w:color w:val="000000" w:themeColor="text1"/>
          <w:sz w:val="20"/>
          <w:szCs w:val="20"/>
        </w:rPr>
        <w:t xml:space="preserve">Any distribution mechanism </w:t>
      </w:r>
      <w:r w:rsidRPr="001C3859">
        <w:rPr>
          <w:rFonts w:ascii="Times New Roman" w:hAnsi="Times New Roman" w:cs="Times New Roman"/>
          <w:color w:val="000000" w:themeColor="text1"/>
          <w:sz w:val="20"/>
          <w:szCs w:val="20"/>
        </w:rPr>
        <w:t>should</w:t>
      </w:r>
      <w:r w:rsidRPr="001C3859">
        <w:rPr>
          <w:rFonts w:ascii="Times New Roman" w:hAnsi="Times New Roman" w:cs="Times New Roman" w:hint="eastAsia"/>
          <w:color w:val="000000" w:themeColor="text1"/>
          <w:sz w:val="20"/>
          <w:szCs w:val="20"/>
        </w:rPr>
        <w:t xml:space="preserve"> be designed such that UEs are distributed as intended in HetNet scenario where only partial coverage is provided at some frequency</w:t>
      </w:r>
      <w:r w:rsidR="00BF6FF6" w:rsidRPr="001C3859">
        <w:rPr>
          <w:rFonts w:ascii="Times New Roman" w:hAnsi="Times New Roman" w:cs="Times New Roman" w:hint="eastAsia"/>
          <w:color w:val="000000" w:themeColor="text1"/>
          <w:sz w:val="20"/>
          <w:szCs w:val="20"/>
        </w:rPr>
        <w:t>(</w:t>
      </w:r>
      <w:r w:rsidR="00E92DBD" w:rsidRPr="001C3859">
        <w:rPr>
          <w:rFonts w:ascii="Times New Roman" w:hAnsi="Times New Roman" w:cs="Times New Roman" w:hint="eastAsia"/>
          <w:color w:val="000000" w:themeColor="text1"/>
          <w:sz w:val="20"/>
          <w:szCs w:val="20"/>
        </w:rPr>
        <w:t>ie</w:t>
      </w:r>
      <w:r w:rsidR="00BF6FF6" w:rsidRPr="001C3859">
        <w:rPr>
          <w:rFonts w:ascii="Times New Roman" w:hAnsi="Times New Roman" w:cs="Times New Roman" w:hint="eastAsia"/>
          <w:color w:val="000000" w:themeColor="text1"/>
          <w:sz w:val="20"/>
          <w:szCs w:val="20"/>
        </w:rPr>
        <w:t>s).</w:t>
      </w:r>
    </w:p>
    <w:p w:rsidR="008974E9" w:rsidRPr="001C3859" w:rsidRDefault="008974E9" w:rsidP="00777600">
      <w:pPr>
        <w:jc w:val="both"/>
        <w:rPr>
          <w:rFonts w:ascii="Times New Roman" w:hAnsi="Times New Roman" w:cs="Times New Roman"/>
          <w:color w:val="000000" w:themeColor="text1"/>
          <w:sz w:val="20"/>
          <w:szCs w:val="20"/>
        </w:rPr>
      </w:pPr>
      <w:r w:rsidRPr="001C3859">
        <w:rPr>
          <w:rFonts w:ascii="Times New Roman" w:hAnsi="Times New Roman" w:cs="Times New Roman" w:hint="eastAsia"/>
          <w:b/>
          <w:color w:val="000000" w:themeColor="text1"/>
          <w:sz w:val="20"/>
          <w:szCs w:val="20"/>
        </w:rPr>
        <w:t>Proposal 2</w:t>
      </w:r>
      <w:r w:rsidRPr="001C3859">
        <w:rPr>
          <w:rFonts w:ascii="Times New Roman" w:hAnsi="Times New Roman" w:cs="Times New Roman" w:hint="eastAsia"/>
          <w:color w:val="000000" w:themeColor="text1"/>
          <w:sz w:val="20"/>
          <w:szCs w:val="20"/>
        </w:rPr>
        <w:t>: It should be possible to redistribute idle UEs</w:t>
      </w:r>
      <w:r w:rsidR="00C62196">
        <w:rPr>
          <w:rFonts w:ascii="Times New Roman" w:hAnsi="Times New Roman" w:cs="Times New Roman" w:hint="eastAsia"/>
          <w:color w:val="000000" w:themeColor="text1"/>
          <w:sz w:val="20"/>
          <w:szCs w:val="20"/>
        </w:rPr>
        <w:t xml:space="preserve"> </w:t>
      </w:r>
      <w:r w:rsidR="00C62196">
        <w:rPr>
          <w:rFonts w:ascii="Times New Roman" w:hAnsi="Times New Roman" w:cs="Times New Roman" w:hint="eastAsia"/>
          <w:sz w:val="20"/>
          <w:szCs w:val="20"/>
        </w:rPr>
        <w:t>at the rest of area where no small cell coverage is provided</w:t>
      </w:r>
      <w:r w:rsidRPr="001C3859">
        <w:rPr>
          <w:rFonts w:ascii="Times New Roman" w:hAnsi="Times New Roman" w:cs="Times New Roman" w:hint="eastAsia"/>
          <w:color w:val="000000" w:themeColor="text1"/>
          <w:sz w:val="20"/>
          <w:szCs w:val="20"/>
        </w:rPr>
        <w:t xml:space="preserve"> to </w:t>
      </w:r>
      <w:r w:rsidR="00C62196">
        <w:rPr>
          <w:rFonts w:ascii="Times New Roman" w:hAnsi="Times New Roman" w:cs="Times New Roman" w:hint="eastAsia"/>
          <w:color w:val="000000" w:themeColor="text1"/>
          <w:sz w:val="20"/>
          <w:szCs w:val="20"/>
        </w:rPr>
        <w:t>detected (available) carrier frequencies</w:t>
      </w:r>
      <w:r w:rsidRPr="001C3859">
        <w:rPr>
          <w:rFonts w:ascii="Times New Roman" w:hAnsi="Times New Roman" w:cs="Times New Roman" w:hint="eastAsia"/>
          <w:color w:val="000000" w:themeColor="text1"/>
          <w:sz w:val="20"/>
          <w:szCs w:val="20"/>
        </w:rPr>
        <w:t>.</w:t>
      </w:r>
    </w:p>
    <w:p w:rsidR="00BF6C3A" w:rsidRDefault="00BF6C3A" w:rsidP="00BF6C3A">
      <w:pPr>
        <w:jc w:val="both"/>
        <w:rPr>
          <w:rFonts w:ascii="Times New Roman" w:hAnsi="Times New Roman" w:cs="Times New Roman"/>
          <w:sz w:val="20"/>
          <w:szCs w:val="20"/>
        </w:rPr>
      </w:pPr>
      <w:r>
        <w:rPr>
          <w:rFonts w:ascii="Times New Roman" w:hAnsi="Times New Roman" w:cs="Times New Roman" w:hint="eastAsia"/>
          <w:sz w:val="20"/>
          <w:szCs w:val="20"/>
        </w:rPr>
        <w:t xml:space="preserve">Secondly, we discuss the issue of priority setting performed by UE for the distribution across carriers in accordance with distribution parameters (e.g. probability). If UE considers the target frequency subject to the distribution to have </w:t>
      </w:r>
      <w:r w:rsidRPr="003F3375">
        <w:rPr>
          <w:rFonts w:ascii="Times New Roman" w:hAnsi="Times New Roman" w:cs="Times New Roman"/>
          <w:sz w:val="20"/>
          <w:szCs w:val="20"/>
          <w:u w:val="single"/>
        </w:rPr>
        <w:t>the highest priority</w:t>
      </w:r>
      <w:r>
        <w:rPr>
          <w:rFonts w:ascii="Times New Roman" w:hAnsi="Times New Roman" w:cs="Times New Roman" w:hint="eastAsia"/>
          <w:sz w:val="20"/>
          <w:szCs w:val="20"/>
        </w:rPr>
        <w:t xml:space="preserve">, the UE will reselect that frequency and as a result ignore any other frequency that is not subject to the </w:t>
      </w:r>
      <w:r>
        <w:rPr>
          <w:rFonts w:ascii="Times New Roman" w:hAnsi="Times New Roman" w:cs="Times New Roman"/>
          <w:sz w:val="20"/>
          <w:szCs w:val="20"/>
        </w:rPr>
        <w:t>distribution</w:t>
      </w:r>
      <w:r>
        <w:rPr>
          <w:rFonts w:ascii="Times New Roman" w:hAnsi="Times New Roman" w:cs="Times New Roman" w:hint="eastAsia"/>
          <w:sz w:val="20"/>
          <w:szCs w:val="20"/>
        </w:rPr>
        <w:t>.  Taking the Figure1 again, if network signals distribution parameters with the intention of UEs</w:t>
      </w:r>
      <w:r>
        <w:rPr>
          <w:rFonts w:ascii="Times New Roman" w:hAnsi="Times New Roman" w:cs="Times New Roman"/>
          <w:sz w:val="20"/>
          <w:szCs w:val="20"/>
        </w:rPr>
        <w:t>’</w:t>
      </w:r>
      <w:r>
        <w:rPr>
          <w:rFonts w:ascii="Times New Roman" w:hAnsi="Times New Roman" w:cs="Times New Roman" w:hint="eastAsia"/>
          <w:sz w:val="20"/>
          <w:szCs w:val="20"/>
        </w:rPr>
        <w:t xml:space="preserve"> distribution to Freq1,2 and 3, the UE never reselect a small cell 1 on Freq4 even if the UE is at the coverage of the small cell. </w:t>
      </w:r>
    </w:p>
    <w:p w:rsidR="00BF6C3A" w:rsidRDefault="00BF6C3A" w:rsidP="00BF6C3A">
      <w:pPr>
        <w:jc w:val="both"/>
        <w:rPr>
          <w:rFonts w:ascii="Times New Roman" w:hAnsi="Times New Roman" w:cs="Times New Roman"/>
          <w:sz w:val="20"/>
          <w:szCs w:val="20"/>
        </w:rPr>
      </w:pPr>
      <w:r>
        <w:rPr>
          <w:rFonts w:ascii="Times New Roman" w:hAnsi="Times New Roman" w:cs="Times New Roman" w:hint="eastAsia"/>
          <w:sz w:val="20"/>
          <w:szCs w:val="20"/>
        </w:rPr>
        <w:t xml:space="preserve">It would be beneficial, if UE could reelect a small cell, because the small cell further offloads the traffic from macro cells that are overlaid. This </w:t>
      </w:r>
      <w:r>
        <w:rPr>
          <w:rFonts w:ascii="Times New Roman" w:hAnsi="Times New Roman" w:cs="Times New Roman"/>
          <w:sz w:val="20"/>
          <w:szCs w:val="20"/>
        </w:rPr>
        <w:t>would</w:t>
      </w:r>
      <w:r>
        <w:rPr>
          <w:rFonts w:ascii="Times New Roman" w:hAnsi="Times New Roman" w:cs="Times New Roman" w:hint="eastAsia"/>
          <w:sz w:val="20"/>
          <w:szCs w:val="20"/>
        </w:rPr>
        <w:t xml:space="preserve"> be possible if UE does not consider the frequency subject to the distribution to have the highest priority but a value of normal range </w:t>
      </w:r>
      <w:r>
        <w:rPr>
          <w:rFonts w:ascii="Times New Roman" w:hAnsi="Times New Roman" w:cs="Times New Roman"/>
          <w:sz w:val="20"/>
          <w:szCs w:val="20"/>
        </w:rPr>
        <w:t>signaled</w:t>
      </w:r>
      <w:r>
        <w:rPr>
          <w:rFonts w:ascii="Times New Roman" w:hAnsi="Times New Roman" w:cs="Times New Roman" w:hint="eastAsia"/>
          <w:sz w:val="20"/>
          <w:szCs w:val="20"/>
        </w:rPr>
        <w:t xml:space="preserve"> by network. The UE then would perform normal resection behaviors based on priorities and thus reselects the small cell if the </w:t>
      </w:r>
      <w:r>
        <w:rPr>
          <w:rFonts w:ascii="Times New Roman" w:hAnsi="Times New Roman" w:cs="Times New Roman"/>
          <w:sz w:val="20"/>
          <w:szCs w:val="20"/>
        </w:rPr>
        <w:t>small</w:t>
      </w:r>
      <w:r>
        <w:rPr>
          <w:rFonts w:ascii="Times New Roman" w:hAnsi="Times New Roman" w:cs="Times New Roman" w:hint="eastAsia"/>
          <w:sz w:val="20"/>
          <w:szCs w:val="20"/>
        </w:rPr>
        <w:t xml:space="preserve"> cell is of higher priority. </w:t>
      </w:r>
    </w:p>
    <w:p w:rsidR="00BF6C3A" w:rsidRDefault="00BF6C3A" w:rsidP="00777600">
      <w:pPr>
        <w:rPr>
          <w:rFonts w:ascii="Times New Roman" w:hAnsi="Times New Roman" w:cs="Times New Roman"/>
          <w:sz w:val="20"/>
          <w:szCs w:val="20"/>
        </w:rPr>
      </w:pPr>
      <w:r w:rsidRPr="00107EC2">
        <w:rPr>
          <w:rFonts w:ascii="Times New Roman" w:hAnsi="Times New Roman" w:cs="Times New Roman"/>
          <w:b/>
          <w:sz w:val="20"/>
          <w:szCs w:val="20"/>
        </w:rPr>
        <w:t>Proposal</w:t>
      </w:r>
      <w:r w:rsidR="00777600">
        <w:rPr>
          <w:rFonts w:ascii="Times New Roman" w:hAnsi="Times New Roman" w:cs="Times New Roman" w:hint="eastAsia"/>
          <w:b/>
          <w:sz w:val="20"/>
          <w:szCs w:val="20"/>
        </w:rPr>
        <w:t xml:space="preserve"> 3</w:t>
      </w:r>
      <w:r w:rsidRPr="00107EC2">
        <w:rPr>
          <w:rFonts w:ascii="Times New Roman" w:hAnsi="Times New Roman" w:cs="Times New Roman"/>
          <w:sz w:val="20"/>
          <w:szCs w:val="20"/>
        </w:rPr>
        <w:t xml:space="preserve">:  For the frequency for which the load distribution triggered by distribution parameter is not applicable, the signaled priority of the frequency in SIB5 shall be </w:t>
      </w:r>
      <w:r w:rsidRPr="00E96FEC">
        <w:rPr>
          <w:rFonts w:ascii="Times New Roman" w:hAnsi="Times New Roman" w:cs="Times New Roman"/>
          <w:b/>
          <w:i/>
          <w:sz w:val="20"/>
          <w:szCs w:val="20"/>
        </w:rPr>
        <w:t>still applied</w:t>
      </w:r>
      <w:r w:rsidRPr="00107EC2">
        <w:rPr>
          <w:rFonts w:ascii="Times New Roman" w:hAnsi="Times New Roman" w:cs="Times New Roman"/>
          <w:sz w:val="20"/>
          <w:szCs w:val="20"/>
        </w:rPr>
        <w:t xml:space="preserve"> for cell reselection.</w:t>
      </w:r>
    </w:p>
    <w:p w:rsidR="00E14844" w:rsidRPr="00926A51" w:rsidRDefault="00E14844" w:rsidP="00E14844">
      <w:pPr>
        <w:rPr>
          <w:rFonts w:ascii="Times New Roman" w:hAnsi="Times New Roman" w:cs="Times New Roman"/>
          <w:b/>
          <w:sz w:val="12"/>
          <w:szCs w:val="12"/>
        </w:rPr>
      </w:pPr>
    </w:p>
    <w:p w:rsidR="00D5451D" w:rsidRDefault="00D5451D" w:rsidP="0007400D">
      <w:pPr>
        <w:pStyle w:val="a"/>
      </w:pPr>
      <w:r>
        <w:rPr>
          <w:rFonts w:hint="eastAsia"/>
        </w:rPr>
        <w:t>Conclusion</w:t>
      </w:r>
    </w:p>
    <w:p w:rsidR="00BF6C3A" w:rsidRDefault="00BF6C3A" w:rsidP="002A6064">
      <w:pPr>
        <w:rPr>
          <w:rFonts w:ascii="Times New Roman" w:hAnsi="Times New Roman" w:cs="Times New Roman"/>
          <w:sz w:val="20"/>
          <w:szCs w:val="20"/>
        </w:rPr>
      </w:pPr>
      <w:r w:rsidRPr="00C2222E">
        <w:rPr>
          <w:rFonts w:ascii="Times New Roman" w:hAnsi="Times New Roman" w:cs="Times New Roman"/>
          <w:b/>
          <w:sz w:val="20"/>
          <w:szCs w:val="20"/>
        </w:rPr>
        <w:t>Proposal 1</w:t>
      </w:r>
      <w:r w:rsidRPr="00C2222E">
        <w:rPr>
          <w:rFonts w:ascii="Times New Roman" w:hAnsi="Times New Roman" w:cs="Times New Roman"/>
          <w:sz w:val="20"/>
          <w:szCs w:val="20"/>
        </w:rPr>
        <w:t>: Any distribution mechanism should be designed such that UEs are distributed as intended in HetNet scenario where only partial coverag</w:t>
      </w:r>
      <w:r>
        <w:rPr>
          <w:rFonts w:ascii="Times New Roman" w:hAnsi="Times New Roman" w:cs="Times New Roman"/>
          <w:sz w:val="20"/>
          <w:szCs w:val="20"/>
        </w:rPr>
        <w:t xml:space="preserve">e is provided at some </w:t>
      </w:r>
      <w:r>
        <w:rPr>
          <w:rFonts w:ascii="Times New Roman" w:hAnsi="Times New Roman" w:cs="Times New Roman" w:hint="eastAsia"/>
          <w:sz w:val="20"/>
          <w:szCs w:val="20"/>
        </w:rPr>
        <w:t>frequency</w:t>
      </w:r>
      <w:r>
        <w:rPr>
          <w:rFonts w:ascii="Times New Roman" w:hAnsi="Times New Roman" w:cs="Times New Roman"/>
          <w:sz w:val="20"/>
          <w:szCs w:val="20"/>
        </w:rPr>
        <w:t>(s).</w:t>
      </w:r>
    </w:p>
    <w:p w:rsidR="00C62196" w:rsidRPr="001C3859" w:rsidRDefault="00C62196" w:rsidP="00C62196">
      <w:pPr>
        <w:jc w:val="both"/>
        <w:rPr>
          <w:rFonts w:ascii="Times New Roman" w:hAnsi="Times New Roman" w:cs="Times New Roman"/>
          <w:color w:val="000000" w:themeColor="text1"/>
          <w:sz w:val="20"/>
          <w:szCs w:val="20"/>
        </w:rPr>
      </w:pPr>
      <w:r w:rsidRPr="001C3859">
        <w:rPr>
          <w:rFonts w:ascii="Times New Roman" w:hAnsi="Times New Roman" w:cs="Times New Roman" w:hint="eastAsia"/>
          <w:b/>
          <w:color w:val="000000" w:themeColor="text1"/>
          <w:sz w:val="20"/>
          <w:szCs w:val="20"/>
        </w:rPr>
        <w:t>Proposal 2</w:t>
      </w:r>
      <w:r w:rsidRPr="001C3859">
        <w:rPr>
          <w:rFonts w:ascii="Times New Roman" w:hAnsi="Times New Roman" w:cs="Times New Roman" w:hint="eastAsia"/>
          <w:color w:val="000000" w:themeColor="text1"/>
          <w:sz w:val="20"/>
          <w:szCs w:val="20"/>
        </w:rPr>
        <w:t>: It should be possible to redistribute idle UEs</w:t>
      </w:r>
      <w:r>
        <w:rPr>
          <w:rFonts w:ascii="Times New Roman" w:hAnsi="Times New Roman" w:cs="Times New Roman" w:hint="eastAsia"/>
          <w:color w:val="000000" w:themeColor="text1"/>
          <w:sz w:val="20"/>
          <w:szCs w:val="20"/>
        </w:rPr>
        <w:t xml:space="preserve"> </w:t>
      </w:r>
      <w:r>
        <w:rPr>
          <w:rFonts w:ascii="Times New Roman" w:hAnsi="Times New Roman" w:cs="Times New Roman" w:hint="eastAsia"/>
          <w:sz w:val="20"/>
          <w:szCs w:val="20"/>
        </w:rPr>
        <w:t>at the rest of area where no small cell coverage is provided</w:t>
      </w:r>
      <w:r w:rsidRPr="001C3859">
        <w:rPr>
          <w:rFonts w:ascii="Times New Roman" w:hAnsi="Times New Roman" w:cs="Times New Roman" w:hint="eastAsia"/>
          <w:color w:val="000000" w:themeColor="text1"/>
          <w:sz w:val="20"/>
          <w:szCs w:val="20"/>
        </w:rPr>
        <w:t xml:space="preserve"> to </w:t>
      </w:r>
      <w:r>
        <w:rPr>
          <w:rFonts w:ascii="Times New Roman" w:hAnsi="Times New Roman" w:cs="Times New Roman" w:hint="eastAsia"/>
          <w:color w:val="000000" w:themeColor="text1"/>
          <w:sz w:val="20"/>
          <w:szCs w:val="20"/>
        </w:rPr>
        <w:t>detected (available) carrier frequencies</w:t>
      </w:r>
      <w:r w:rsidRPr="001C3859">
        <w:rPr>
          <w:rFonts w:ascii="Times New Roman" w:hAnsi="Times New Roman" w:cs="Times New Roman" w:hint="eastAsia"/>
          <w:color w:val="000000" w:themeColor="text1"/>
          <w:sz w:val="20"/>
          <w:szCs w:val="20"/>
        </w:rPr>
        <w:t>.</w:t>
      </w:r>
    </w:p>
    <w:p w:rsidR="00613B2F" w:rsidRDefault="00613B2F" w:rsidP="002A6064">
      <w:pPr>
        <w:rPr>
          <w:rFonts w:ascii="Times New Roman" w:hAnsi="Times New Roman" w:cs="Times New Roman"/>
          <w:sz w:val="20"/>
          <w:szCs w:val="20"/>
        </w:rPr>
      </w:pPr>
      <w:r w:rsidRPr="00107EC2">
        <w:rPr>
          <w:rFonts w:ascii="Times New Roman" w:hAnsi="Times New Roman" w:cs="Times New Roman"/>
          <w:b/>
          <w:sz w:val="20"/>
          <w:szCs w:val="20"/>
        </w:rPr>
        <w:t>Proposal</w:t>
      </w:r>
      <w:r>
        <w:rPr>
          <w:rFonts w:ascii="Times New Roman" w:hAnsi="Times New Roman" w:cs="Times New Roman" w:hint="eastAsia"/>
          <w:b/>
          <w:sz w:val="20"/>
          <w:szCs w:val="20"/>
        </w:rPr>
        <w:t xml:space="preserve"> 3</w:t>
      </w:r>
      <w:r w:rsidRPr="00107EC2">
        <w:rPr>
          <w:rFonts w:ascii="Times New Roman" w:hAnsi="Times New Roman" w:cs="Times New Roman"/>
          <w:sz w:val="20"/>
          <w:szCs w:val="20"/>
        </w:rPr>
        <w:t xml:space="preserve">:  For the frequency for which the load distribution triggered by distribution parameter is not applicable, the signaled priority of the frequency in SIB5 shall be </w:t>
      </w:r>
      <w:r w:rsidRPr="00E96FEC">
        <w:rPr>
          <w:rFonts w:ascii="Times New Roman" w:hAnsi="Times New Roman" w:cs="Times New Roman"/>
          <w:b/>
          <w:i/>
          <w:sz w:val="20"/>
          <w:szCs w:val="20"/>
        </w:rPr>
        <w:t>still applied</w:t>
      </w:r>
      <w:r w:rsidRPr="00107EC2">
        <w:rPr>
          <w:rFonts w:ascii="Times New Roman" w:hAnsi="Times New Roman" w:cs="Times New Roman"/>
          <w:sz w:val="20"/>
          <w:szCs w:val="20"/>
        </w:rPr>
        <w:t xml:space="preserve"> for cell reselection.</w:t>
      </w:r>
    </w:p>
    <w:p w:rsidR="00613B2F" w:rsidRPr="00926A51" w:rsidRDefault="00613B2F" w:rsidP="00613B2F">
      <w:pPr>
        <w:jc w:val="both"/>
        <w:rPr>
          <w:rFonts w:ascii="Times New Roman" w:hAnsi="Times New Roman" w:cs="Times New Roman"/>
          <w:sz w:val="12"/>
          <w:szCs w:val="12"/>
        </w:rPr>
      </w:pPr>
    </w:p>
    <w:p w:rsidR="0007400D" w:rsidRDefault="00374A58" w:rsidP="0007400D">
      <w:pPr>
        <w:pStyle w:val="a"/>
      </w:pPr>
      <w:r>
        <w:rPr>
          <w:rFonts w:hint="eastAsia"/>
        </w:rPr>
        <w:t>References</w:t>
      </w:r>
    </w:p>
    <w:p w:rsidR="00BF6C3A" w:rsidRDefault="00BF6C3A" w:rsidP="00BF6C3A">
      <w:pPr>
        <w:rPr>
          <w:rFonts w:ascii="Times New Roman" w:hAnsi="Times New Roman" w:cs="Times New Roman"/>
          <w:sz w:val="20"/>
          <w:szCs w:val="20"/>
        </w:rPr>
      </w:pPr>
      <w:r>
        <w:rPr>
          <w:rFonts w:ascii="Times New Roman" w:hAnsi="Times New Roman" w:cs="Times New Roman" w:hint="eastAsia"/>
          <w:sz w:val="20"/>
          <w:szCs w:val="20"/>
        </w:rPr>
        <w:t xml:space="preserve">[1] RP-150491, </w:t>
      </w:r>
      <w:r>
        <w:rPr>
          <w:rFonts w:ascii="Times New Roman" w:hAnsi="Times New Roman" w:cs="Times New Roman"/>
          <w:sz w:val="20"/>
          <w:szCs w:val="20"/>
        </w:rPr>
        <w:t>“</w:t>
      </w:r>
      <w:r>
        <w:rPr>
          <w:rFonts w:ascii="Times New Roman" w:hAnsi="Times New Roman" w:cs="Times New Roman" w:hint="eastAsia"/>
          <w:sz w:val="20"/>
          <w:szCs w:val="20"/>
        </w:rPr>
        <w:t>New WI proposal for Multicarrier Load Distribution of UEs in LTE,</w:t>
      </w:r>
      <w:r>
        <w:rPr>
          <w:rFonts w:ascii="Times New Roman" w:hAnsi="Times New Roman" w:cs="Times New Roman"/>
          <w:sz w:val="20"/>
          <w:szCs w:val="20"/>
        </w:rPr>
        <w:t>”</w:t>
      </w:r>
      <w:r>
        <w:rPr>
          <w:rFonts w:ascii="Times New Roman" w:hAnsi="Times New Roman" w:cs="Times New Roman" w:hint="eastAsia"/>
          <w:sz w:val="20"/>
          <w:szCs w:val="20"/>
        </w:rPr>
        <w:t xml:space="preserve"> Verizon, China Telecom, et al.</w:t>
      </w:r>
    </w:p>
    <w:p w:rsidR="00345EB4" w:rsidRPr="001C3859" w:rsidRDefault="00345EB4" w:rsidP="00677F78">
      <w:pPr>
        <w:rPr>
          <w:rFonts w:ascii="Times New Roman" w:hAnsi="Times New Roman" w:cs="Times New Roman"/>
          <w:color w:val="000000" w:themeColor="text1"/>
          <w:sz w:val="20"/>
          <w:szCs w:val="20"/>
        </w:rPr>
      </w:pPr>
      <w:r w:rsidRPr="001C3859">
        <w:rPr>
          <w:rFonts w:ascii="Times New Roman" w:hAnsi="Times New Roman" w:cs="Times New Roman" w:hint="eastAsia"/>
          <w:color w:val="000000" w:themeColor="text1"/>
          <w:sz w:val="20"/>
          <w:szCs w:val="20"/>
        </w:rPr>
        <w:lastRenderedPageBreak/>
        <w:t xml:space="preserve">[2] R2-151596, </w:t>
      </w:r>
      <w:r w:rsidRPr="001C3859">
        <w:rPr>
          <w:rFonts w:ascii="Times New Roman" w:hAnsi="Times New Roman" w:cs="Times New Roman"/>
          <w:color w:val="000000" w:themeColor="text1"/>
          <w:sz w:val="20"/>
          <w:szCs w:val="20"/>
        </w:rPr>
        <w:t>“</w:t>
      </w:r>
      <w:r w:rsidRPr="001C3859">
        <w:rPr>
          <w:rFonts w:ascii="Times New Roman" w:hAnsi="Times New Roman" w:cs="Times New Roman" w:hint="eastAsia"/>
          <w:color w:val="000000" w:themeColor="text1"/>
          <w:sz w:val="20"/>
          <w:szCs w:val="20"/>
        </w:rPr>
        <w:t>Deployment scenarios and requirements for idle mode load balancing</w:t>
      </w:r>
      <w:r w:rsidRPr="001C3859">
        <w:rPr>
          <w:rFonts w:ascii="Times New Roman" w:hAnsi="Times New Roman" w:cs="Times New Roman"/>
          <w:color w:val="000000" w:themeColor="text1"/>
          <w:sz w:val="20"/>
          <w:szCs w:val="20"/>
        </w:rPr>
        <w:t>”</w:t>
      </w:r>
      <w:r w:rsidRPr="001C3859">
        <w:rPr>
          <w:rFonts w:ascii="Times New Roman" w:hAnsi="Times New Roman" w:cs="Times New Roman" w:hint="eastAsia"/>
          <w:color w:val="000000" w:themeColor="text1"/>
          <w:sz w:val="20"/>
          <w:szCs w:val="20"/>
        </w:rPr>
        <w:t>, Verizon</w:t>
      </w:r>
    </w:p>
    <w:sectPr w:rsidR="00345EB4" w:rsidRPr="001C3859" w:rsidSect="005B5980">
      <w:type w:val="continuous"/>
      <w:pgSz w:w="11907" w:h="16839" w:code="9"/>
      <w:pgMar w:top="1418"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484" w:rsidRDefault="00B16484" w:rsidP="0007400D">
      <w:pPr>
        <w:spacing w:after="0" w:line="240" w:lineRule="auto"/>
      </w:pPr>
      <w:r>
        <w:separator/>
      </w:r>
    </w:p>
  </w:endnote>
  <w:endnote w:type="continuationSeparator" w:id="0">
    <w:p w:rsidR="00B16484" w:rsidRDefault="00B16484" w:rsidP="00074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roman"/>
    <w:notTrueType/>
    <w:pitch w:val="fixed"/>
    <w:sig w:usb0="00000001" w:usb1="09060000" w:usb2="00000010" w:usb3="00000000" w:csb0="00080000" w:csb1="00000000"/>
  </w:font>
  <w:font w:name="한컴바탕">
    <w:panose1 w:val="02030600000101010101"/>
    <w:charset w:val="81"/>
    <w:family w:val="roman"/>
    <w:pitch w:val="variable"/>
    <w:sig w:usb0="F7FFAFFF" w:usb1="FBDFFFFF" w:usb2="00FFFFFF" w:usb3="00000000" w:csb0="8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484" w:rsidRDefault="00B16484" w:rsidP="0007400D">
      <w:pPr>
        <w:spacing w:after="0" w:line="240" w:lineRule="auto"/>
      </w:pPr>
      <w:r>
        <w:separator/>
      </w:r>
    </w:p>
  </w:footnote>
  <w:footnote w:type="continuationSeparator" w:id="0">
    <w:p w:rsidR="00B16484" w:rsidRDefault="00B16484" w:rsidP="000740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C7910"/>
    <w:multiLevelType w:val="hybridMultilevel"/>
    <w:tmpl w:val="2E921D60"/>
    <w:lvl w:ilvl="0" w:tplc="E9285BEE">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F5BF8"/>
    <w:multiLevelType w:val="hybridMultilevel"/>
    <w:tmpl w:val="4EBE29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E207017"/>
    <w:multiLevelType w:val="hybridMultilevel"/>
    <w:tmpl w:val="AC7CAF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E2038C4"/>
    <w:multiLevelType w:val="hybridMultilevel"/>
    <w:tmpl w:val="8960AB98"/>
    <w:lvl w:ilvl="0" w:tplc="97F28A34">
      <w:start w:val="1"/>
      <w:numFmt w:val="decimal"/>
      <w:pStyle w:val="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58800150"/>
    <w:multiLevelType w:val="hybridMultilevel"/>
    <w:tmpl w:val="B6F8D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4445C50"/>
    <w:multiLevelType w:val="hybridMultilevel"/>
    <w:tmpl w:val="19705D48"/>
    <w:lvl w:ilvl="0" w:tplc="C1B26AC2">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34A"/>
    <w:rsid w:val="00000630"/>
    <w:rsid w:val="00026726"/>
    <w:rsid w:val="00042073"/>
    <w:rsid w:val="00051C29"/>
    <w:rsid w:val="000701B7"/>
    <w:rsid w:val="0007400D"/>
    <w:rsid w:val="00076B90"/>
    <w:rsid w:val="0008285D"/>
    <w:rsid w:val="0008297F"/>
    <w:rsid w:val="00087AF2"/>
    <w:rsid w:val="000D69D4"/>
    <w:rsid w:val="000F3F19"/>
    <w:rsid w:val="000F543E"/>
    <w:rsid w:val="00107EC2"/>
    <w:rsid w:val="00114BD2"/>
    <w:rsid w:val="001211A5"/>
    <w:rsid w:val="00122971"/>
    <w:rsid w:val="001245CB"/>
    <w:rsid w:val="00125B6F"/>
    <w:rsid w:val="00131278"/>
    <w:rsid w:val="00176A29"/>
    <w:rsid w:val="00180843"/>
    <w:rsid w:val="00181D1A"/>
    <w:rsid w:val="001A133B"/>
    <w:rsid w:val="001A7EF0"/>
    <w:rsid w:val="001C3859"/>
    <w:rsid w:val="001D15EC"/>
    <w:rsid w:val="001E337C"/>
    <w:rsid w:val="001E6E36"/>
    <w:rsid w:val="0020421F"/>
    <w:rsid w:val="002143F2"/>
    <w:rsid w:val="00215A86"/>
    <w:rsid w:val="00221D57"/>
    <w:rsid w:val="0022414E"/>
    <w:rsid w:val="0022598A"/>
    <w:rsid w:val="002541D6"/>
    <w:rsid w:val="00267935"/>
    <w:rsid w:val="00273001"/>
    <w:rsid w:val="00277F19"/>
    <w:rsid w:val="002A0565"/>
    <w:rsid w:val="002A1CD7"/>
    <w:rsid w:val="002A6064"/>
    <w:rsid w:val="002C079C"/>
    <w:rsid w:val="002D33C9"/>
    <w:rsid w:val="002D48F2"/>
    <w:rsid w:val="002D5D39"/>
    <w:rsid w:val="002D74F8"/>
    <w:rsid w:val="002E3163"/>
    <w:rsid w:val="003035BE"/>
    <w:rsid w:val="00316000"/>
    <w:rsid w:val="0033019A"/>
    <w:rsid w:val="0033162F"/>
    <w:rsid w:val="00335598"/>
    <w:rsid w:val="0034213B"/>
    <w:rsid w:val="00344BC9"/>
    <w:rsid w:val="00345EB4"/>
    <w:rsid w:val="0034719B"/>
    <w:rsid w:val="00352327"/>
    <w:rsid w:val="003702FF"/>
    <w:rsid w:val="00374A58"/>
    <w:rsid w:val="00383C4A"/>
    <w:rsid w:val="00391ABF"/>
    <w:rsid w:val="00395020"/>
    <w:rsid w:val="003A4E23"/>
    <w:rsid w:val="003A71AB"/>
    <w:rsid w:val="003B30B9"/>
    <w:rsid w:val="003C672B"/>
    <w:rsid w:val="003E2C5F"/>
    <w:rsid w:val="003F23A1"/>
    <w:rsid w:val="003F3375"/>
    <w:rsid w:val="004044A7"/>
    <w:rsid w:val="004345EB"/>
    <w:rsid w:val="004511A8"/>
    <w:rsid w:val="00455A9A"/>
    <w:rsid w:val="00457AED"/>
    <w:rsid w:val="004641D3"/>
    <w:rsid w:val="0047134A"/>
    <w:rsid w:val="00482446"/>
    <w:rsid w:val="00494DDB"/>
    <w:rsid w:val="004A1E64"/>
    <w:rsid w:val="004B4FA6"/>
    <w:rsid w:val="004C6D13"/>
    <w:rsid w:val="004D089B"/>
    <w:rsid w:val="004D3735"/>
    <w:rsid w:val="004E757B"/>
    <w:rsid w:val="004F464C"/>
    <w:rsid w:val="004F5FAE"/>
    <w:rsid w:val="005045FF"/>
    <w:rsid w:val="00514157"/>
    <w:rsid w:val="005429DA"/>
    <w:rsid w:val="00555F10"/>
    <w:rsid w:val="00562596"/>
    <w:rsid w:val="005639A9"/>
    <w:rsid w:val="00576C53"/>
    <w:rsid w:val="00580AE8"/>
    <w:rsid w:val="00586B1B"/>
    <w:rsid w:val="00596D29"/>
    <w:rsid w:val="005A6B69"/>
    <w:rsid w:val="005B03D8"/>
    <w:rsid w:val="005B0ACB"/>
    <w:rsid w:val="005B5980"/>
    <w:rsid w:val="005B5AE2"/>
    <w:rsid w:val="005B6A4B"/>
    <w:rsid w:val="005C4D74"/>
    <w:rsid w:val="005D2F00"/>
    <w:rsid w:val="005F68E3"/>
    <w:rsid w:val="00610C68"/>
    <w:rsid w:val="00613B2F"/>
    <w:rsid w:val="00622E76"/>
    <w:rsid w:val="006271FF"/>
    <w:rsid w:val="0063229D"/>
    <w:rsid w:val="0063438D"/>
    <w:rsid w:val="006429C3"/>
    <w:rsid w:val="00643ACC"/>
    <w:rsid w:val="0064766F"/>
    <w:rsid w:val="00650BFE"/>
    <w:rsid w:val="00660C2A"/>
    <w:rsid w:val="00665BAF"/>
    <w:rsid w:val="00667225"/>
    <w:rsid w:val="00673ED6"/>
    <w:rsid w:val="00675FC3"/>
    <w:rsid w:val="00677F78"/>
    <w:rsid w:val="0069229C"/>
    <w:rsid w:val="006951B8"/>
    <w:rsid w:val="00695A17"/>
    <w:rsid w:val="006A0DAF"/>
    <w:rsid w:val="006A2940"/>
    <w:rsid w:val="006A6FD3"/>
    <w:rsid w:val="006B29C6"/>
    <w:rsid w:val="006B7F8F"/>
    <w:rsid w:val="006C2EB1"/>
    <w:rsid w:val="006D17BD"/>
    <w:rsid w:val="006D39B8"/>
    <w:rsid w:val="006F18C6"/>
    <w:rsid w:val="006F6A97"/>
    <w:rsid w:val="00722D75"/>
    <w:rsid w:val="0073664C"/>
    <w:rsid w:val="00743697"/>
    <w:rsid w:val="0077127F"/>
    <w:rsid w:val="00777600"/>
    <w:rsid w:val="007A0602"/>
    <w:rsid w:val="007A62F6"/>
    <w:rsid w:val="007B7BD5"/>
    <w:rsid w:val="007C004A"/>
    <w:rsid w:val="007C6D2D"/>
    <w:rsid w:val="007C7BAB"/>
    <w:rsid w:val="007F0C78"/>
    <w:rsid w:val="00800E00"/>
    <w:rsid w:val="00823078"/>
    <w:rsid w:val="00845431"/>
    <w:rsid w:val="00855640"/>
    <w:rsid w:val="00874CFE"/>
    <w:rsid w:val="008809AB"/>
    <w:rsid w:val="00890BF7"/>
    <w:rsid w:val="008913DB"/>
    <w:rsid w:val="00891515"/>
    <w:rsid w:val="008974E9"/>
    <w:rsid w:val="008A3A1C"/>
    <w:rsid w:val="008D6133"/>
    <w:rsid w:val="00900B13"/>
    <w:rsid w:val="0091174A"/>
    <w:rsid w:val="00922877"/>
    <w:rsid w:val="00926A51"/>
    <w:rsid w:val="009401C3"/>
    <w:rsid w:val="00940E03"/>
    <w:rsid w:val="0095574E"/>
    <w:rsid w:val="00965DFC"/>
    <w:rsid w:val="00985D43"/>
    <w:rsid w:val="00990AAF"/>
    <w:rsid w:val="0099343D"/>
    <w:rsid w:val="009A41A6"/>
    <w:rsid w:val="009A7290"/>
    <w:rsid w:val="009C46C6"/>
    <w:rsid w:val="009C6BA3"/>
    <w:rsid w:val="009F089E"/>
    <w:rsid w:val="009F386D"/>
    <w:rsid w:val="00A16BDA"/>
    <w:rsid w:val="00A17D7E"/>
    <w:rsid w:val="00A33C3B"/>
    <w:rsid w:val="00A35960"/>
    <w:rsid w:val="00A37906"/>
    <w:rsid w:val="00A51444"/>
    <w:rsid w:val="00A62782"/>
    <w:rsid w:val="00A65336"/>
    <w:rsid w:val="00A65FC6"/>
    <w:rsid w:val="00A77DAE"/>
    <w:rsid w:val="00A81F87"/>
    <w:rsid w:val="00AA03BD"/>
    <w:rsid w:val="00AC057F"/>
    <w:rsid w:val="00AE4A24"/>
    <w:rsid w:val="00AE5EEF"/>
    <w:rsid w:val="00B05F56"/>
    <w:rsid w:val="00B1076C"/>
    <w:rsid w:val="00B13114"/>
    <w:rsid w:val="00B16484"/>
    <w:rsid w:val="00B32026"/>
    <w:rsid w:val="00B4769E"/>
    <w:rsid w:val="00B64B5E"/>
    <w:rsid w:val="00BA3305"/>
    <w:rsid w:val="00BC478C"/>
    <w:rsid w:val="00BC6066"/>
    <w:rsid w:val="00BC7BE2"/>
    <w:rsid w:val="00BE0A21"/>
    <w:rsid w:val="00BF6C3A"/>
    <w:rsid w:val="00BF6FF6"/>
    <w:rsid w:val="00C2222E"/>
    <w:rsid w:val="00C30301"/>
    <w:rsid w:val="00C31A77"/>
    <w:rsid w:val="00C36C74"/>
    <w:rsid w:val="00C502C3"/>
    <w:rsid w:val="00C55260"/>
    <w:rsid w:val="00C56166"/>
    <w:rsid w:val="00C62196"/>
    <w:rsid w:val="00C801FE"/>
    <w:rsid w:val="00C81F3C"/>
    <w:rsid w:val="00C90D81"/>
    <w:rsid w:val="00C92B5F"/>
    <w:rsid w:val="00C96BC0"/>
    <w:rsid w:val="00CA1582"/>
    <w:rsid w:val="00CC4032"/>
    <w:rsid w:val="00CE2CD2"/>
    <w:rsid w:val="00CF0027"/>
    <w:rsid w:val="00CF6FA0"/>
    <w:rsid w:val="00CF795B"/>
    <w:rsid w:val="00D02D79"/>
    <w:rsid w:val="00D04EA8"/>
    <w:rsid w:val="00D12F14"/>
    <w:rsid w:val="00D1300C"/>
    <w:rsid w:val="00D16F83"/>
    <w:rsid w:val="00D26A07"/>
    <w:rsid w:val="00D404D8"/>
    <w:rsid w:val="00D5451D"/>
    <w:rsid w:val="00D63D11"/>
    <w:rsid w:val="00D64670"/>
    <w:rsid w:val="00D74C17"/>
    <w:rsid w:val="00D92108"/>
    <w:rsid w:val="00D93AB2"/>
    <w:rsid w:val="00DA5BEB"/>
    <w:rsid w:val="00DE6296"/>
    <w:rsid w:val="00E00800"/>
    <w:rsid w:val="00E05216"/>
    <w:rsid w:val="00E111E8"/>
    <w:rsid w:val="00E14844"/>
    <w:rsid w:val="00E24A4E"/>
    <w:rsid w:val="00E309E7"/>
    <w:rsid w:val="00E5030D"/>
    <w:rsid w:val="00E52612"/>
    <w:rsid w:val="00E71FCC"/>
    <w:rsid w:val="00E73644"/>
    <w:rsid w:val="00E82B48"/>
    <w:rsid w:val="00E92DBD"/>
    <w:rsid w:val="00E9618B"/>
    <w:rsid w:val="00E96FEC"/>
    <w:rsid w:val="00EA1EDC"/>
    <w:rsid w:val="00EB4886"/>
    <w:rsid w:val="00EC374E"/>
    <w:rsid w:val="00EC3946"/>
    <w:rsid w:val="00EE0CD0"/>
    <w:rsid w:val="00F2384F"/>
    <w:rsid w:val="00F40418"/>
    <w:rsid w:val="00F45BAE"/>
    <w:rsid w:val="00F62D3C"/>
    <w:rsid w:val="00F73AA9"/>
    <w:rsid w:val="00F76C2A"/>
    <w:rsid w:val="00F804C2"/>
    <w:rsid w:val="00F82C42"/>
    <w:rsid w:val="00FA29D7"/>
    <w:rsid w:val="00FC7BA8"/>
    <w:rsid w:val="00FD0297"/>
    <w:rsid w:val="00FD212B"/>
    <w:rsid w:val="00FD49A5"/>
    <w:rsid w:val="00FF1226"/>
    <w:rsid w:val="00FF7C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D39B8"/>
  </w:style>
  <w:style w:type="paragraph" w:styleId="1">
    <w:name w:val="heading 1"/>
    <w:basedOn w:val="a0"/>
    <w:next w:val="a0"/>
    <w:link w:val="1Char"/>
    <w:uiPriority w:val="9"/>
    <w:qFormat/>
    <w:rsid w:val="006D39B8"/>
    <w:pPr>
      <w:keepNext/>
      <w:keepLines/>
      <w:pBdr>
        <w:top w:val="single" w:sz="12" w:space="1" w:color="000000" w:themeColor="text1"/>
      </w:pBdr>
      <w:spacing w:before="480" w:after="0" w:line="240" w:lineRule="auto"/>
      <w:outlineLvl w:val="0"/>
    </w:pPr>
    <w:rPr>
      <w:rFonts w:ascii="Arial" w:eastAsiaTheme="majorEastAsia" w:hAnsi="Arial" w:cstheme="majorBidi"/>
      <w:b/>
      <w:bCs/>
      <w:color w:val="000000" w:themeColor="text1"/>
      <w:sz w:val="28"/>
      <w:szCs w:val="28"/>
    </w:rPr>
  </w:style>
  <w:style w:type="paragraph" w:styleId="2">
    <w:name w:val="heading 2"/>
    <w:basedOn w:val="a0"/>
    <w:next w:val="a0"/>
    <w:link w:val="2Char"/>
    <w:uiPriority w:val="9"/>
    <w:semiHidden/>
    <w:unhideWhenUsed/>
    <w:qFormat/>
    <w:rsid w:val="001E6E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semiHidden/>
    <w:unhideWhenUsed/>
    <w:qFormat/>
    <w:rsid w:val="001E6E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Char"/>
    <w:uiPriority w:val="9"/>
    <w:semiHidden/>
    <w:unhideWhenUsed/>
    <w:qFormat/>
    <w:rsid w:val="001E6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Char"/>
    <w:uiPriority w:val="9"/>
    <w:semiHidden/>
    <w:unhideWhenUsed/>
    <w:qFormat/>
    <w:rsid w:val="001E6E3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Char"/>
    <w:uiPriority w:val="9"/>
    <w:semiHidden/>
    <w:unhideWhenUsed/>
    <w:qFormat/>
    <w:rsid w:val="001E6E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Char"/>
    <w:uiPriority w:val="9"/>
    <w:semiHidden/>
    <w:unhideWhenUsed/>
    <w:qFormat/>
    <w:rsid w:val="001E6E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Char"/>
    <w:uiPriority w:val="9"/>
    <w:semiHidden/>
    <w:unhideWhenUsed/>
    <w:qFormat/>
    <w:rsid w:val="001E6E3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Char"/>
    <w:uiPriority w:val="9"/>
    <w:semiHidden/>
    <w:unhideWhenUsed/>
    <w:qFormat/>
    <w:rsid w:val="001E6E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5"/>
    <w:link w:val="Char"/>
    <w:rsid w:val="0033019A"/>
    <w:pPr>
      <w:widowControl w:val="0"/>
      <w:tabs>
        <w:tab w:val="clear" w:pos="4680"/>
        <w:tab w:val="clear" w:pos="9360"/>
      </w:tabs>
      <w:jc w:val="center"/>
    </w:pPr>
    <w:rPr>
      <w:rFonts w:ascii="Arial" w:hAnsi="Arial"/>
      <w:b/>
      <w:i/>
      <w:noProof/>
      <w:sz w:val="18"/>
    </w:rPr>
  </w:style>
  <w:style w:type="character" w:customStyle="1" w:styleId="Char">
    <w:name w:val="바닥글 Char"/>
    <w:basedOn w:val="a1"/>
    <w:link w:val="a4"/>
    <w:rsid w:val="0033019A"/>
    <w:rPr>
      <w:rFonts w:ascii="Arial" w:eastAsia="바탕" w:hAnsi="Arial" w:cs="Times New Roman"/>
      <w:b/>
      <w:i/>
      <w:noProof/>
      <w:sz w:val="18"/>
      <w:szCs w:val="20"/>
      <w:lang w:eastAsia="en-US"/>
    </w:rPr>
  </w:style>
  <w:style w:type="paragraph" w:customStyle="1" w:styleId="CRCoverPage">
    <w:name w:val="CR Cover Page"/>
    <w:rsid w:val="0033019A"/>
    <w:pPr>
      <w:spacing w:after="120" w:line="240" w:lineRule="auto"/>
    </w:pPr>
    <w:rPr>
      <w:rFonts w:ascii="Arial" w:eastAsia="MS Mincho" w:hAnsi="Arial" w:cs="Times New Roman"/>
      <w:sz w:val="20"/>
      <w:szCs w:val="20"/>
      <w:lang w:val="en-GB" w:eastAsia="en-US"/>
    </w:rPr>
  </w:style>
  <w:style w:type="paragraph" w:styleId="a5">
    <w:name w:val="header"/>
    <w:basedOn w:val="a0"/>
    <w:link w:val="Char0"/>
    <w:uiPriority w:val="99"/>
    <w:unhideWhenUsed/>
    <w:rsid w:val="0033019A"/>
    <w:pPr>
      <w:tabs>
        <w:tab w:val="center" w:pos="4680"/>
        <w:tab w:val="right" w:pos="9360"/>
      </w:tabs>
      <w:spacing w:after="0"/>
    </w:pPr>
  </w:style>
  <w:style w:type="character" w:customStyle="1" w:styleId="Char0">
    <w:name w:val="머리글 Char"/>
    <w:basedOn w:val="a1"/>
    <w:link w:val="a5"/>
    <w:uiPriority w:val="99"/>
    <w:rsid w:val="0033019A"/>
    <w:rPr>
      <w:rFonts w:ascii="Times New Roman" w:eastAsia="바탕" w:hAnsi="Times New Roman" w:cs="Times New Roman"/>
      <w:sz w:val="20"/>
      <w:szCs w:val="20"/>
      <w:lang w:val="en-GB" w:eastAsia="en-US"/>
    </w:rPr>
  </w:style>
  <w:style w:type="paragraph" w:styleId="a">
    <w:name w:val="List Paragraph"/>
    <w:aliases w:val="제목 H"/>
    <w:basedOn w:val="a0"/>
    <w:next w:val="a0"/>
    <w:uiPriority w:val="34"/>
    <w:qFormat/>
    <w:rsid w:val="003A71AB"/>
    <w:pPr>
      <w:numPr>
        <w:numId w:val="2"/>
      </w:numPr>
      <w:pBdr>
        <w:top w:val="single" w:sz="8" w:space="1" w:color="auto"/>
      </w:pBdr>
      <w:contextualSpacing/>
    </w:pPr>
    <w:rPr>
      <w:rFonts w:ascii="Arial" w:hAnsi="Arial" w:cs="Arial"/>
      <w:color w:val="000000" w:themeColor="text1"/>
      <w:sz w:val="36"/>
      <w:szCs w:val="36"/>
    </w:rPr>
  </w:style>
  <w:style w:type="paragraph" w:styleId="a6">
    <w:name w:val="Title"/>
    <w:basedOn w:val="a0"/>
    <w:next w:val="a0"/>
    <w:link w:val="Char1"/>
    <w:uiPriority w:val="10"/>
    <w:qFormat/>
    <w:rsid w:val="001E6E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1"/>
    <w:link w:val="a6"/>
    <w:uiPriority w:val="10"/>
    <w:rsid w:val="001E6E36"/>
    <w:rPr>
      <w:rFonts w:asciiTheme="majorHAnsi" w:eastAsiaTheme="majorEastAsia" w:hAnsiTheme="majorHAnsi" w:cstheme="majorBidi"/>
      <w:color w:val="17365D" w:themeColor="text2" w:themeShade="BF"/>
      <w:spacing w:val="5"/>
      <w:kern w:val="28"/>
      <w:sz w:val="52"/>
      <w:szCs w:val="52"/>
    </w:rPr>
  </w:style>
  <w:style w:type="character" w:styleId="a7">
    <w:name w:val="Placeholder Text"/>
    <w:basedOn w:val="a1"/>
    <w:uiPriority w:val="99"/>
    <w:semiHidden/>
    <w:rsid w:val="00965DFC"/>
    <w:rPr>
      <w:color w:val="808080"/>
    </w:rPr>
  </w:style>
  <w:style w:type="paragraph" w:styleId="a8">
    <w:name w:val="Balloon Text"/>
    <w:basedOn w:val="a0"/>
    <w:link w:val="Char2"/>
    <w:uiPriority w:val="99"/>
    <w:semiHidden/>
    <w:unhideWhenUsed/>
    <w:rsid w:val="00965DFC"/>
    <w:pPr>
      <w:spacing w:after="0"/>
    </w:pPr>
    <w:rPr>
      <w:rFonts w:ascii="굴림" w:eastAsia="굴림"/>
      <w:sz w:val="18"/>
      <w:szCs w:val="18"/>
    </w:rPr>
  </w:style>
  <w:style w:type="character" w:customStyle="1" w:styleId="Char2">
    <w:name w:val="풍선 도움말 텍스트 Char"/>
    <w:basedOn w:val="a1"/>
    <w:link w:val="a8"/>
    <w:uiPriority w:val="99"/>
    <w:semiHidden/>
    <w:rsid w:val="00965DFC"/>
    <w:rPr>
      <w:rFonts w:ascii="굴림" w:eastAsia="굴림" w:hAnsi="Times New Roman" w:cs="Times New Roman"/>
      <w:sz w:val="18"/>
      <w:szCs w:val="18"/>
      <w:lang w:val="en-GB" w:eastAsia="en-US"/>
    </w:rPr>
  </w:style>
  <w:style w:type="character" w:customStyle="1" w:styleId="1Char">
    <w:name w:val="제목 1 Char"/>
    <w:basedOn w:val="a1"/>
    <w:link w:val="1"/>
    <w:uiPriority w:val="9"/>
    <w:rsid w:val="006D39B8"/>
    <w:rPr>
      <w:rFonts w:ascii="Arial" w:eastAsiaTheme="majorEastAsia" w:hAnsi="Arial" w:cstheme="majorBidi"/>
      <w:b/>
      <w:bCs/>
      <w:color w:val="000000" w:themeColor="text1"/>
      <w:sz w:val="28"/>
      <w:szCs w:val="28"/>
    </w:rPr>
  </w:style>
  <w:style w:type="character" w:customStyle="1" w:styleId="2Char">
    <w:name w:val="제목 2 Char"/>
    <w:basedOn w:val="a1"/>
    <w:link w:val="2"/>
    <w:uiPriority w:val="9"/>
    <w:semiHidden/>
    <w:rsid w:val="001E6E36"/>
    <w:rPr>
      <w:rFonts w:asciiTheme="majorHAnsi" w:eastAsiaTheme="majorEastAsia" w:hAnsiTheme="majorHAnsi" w:cstheme="majorBidi"/>
      <w:b/>
      <w:bCs/>
      <w:color w:val="4F81BD" w:themeColor="accent1"/>
      <w:sz w:val="26"/>
      <w:szCs w:val="26"/>
    </w:rPr>
  </w:style>
  <w:style w:type="character" w:customStyle="1" w:styleId="3Char">
    <w:name w:val="제목 3 Char"/>
    <w:basedOn w:val="a1"/>
    <w:link w:val="3"/>
    <w:uiPriority w:val="9"/>
    <w:semiHidden/>
    <w:rsid w:val="001E6E36"/>
    <w:rPr>
      <w:rFonts w:asciiTheme="majorHAnsi" w:eastAsiaTheme="majorEastAsia" w:hAnsiTheme="majorHAnsi" w:cstheme="majorBidi"/>
      <w:b/>
      <w:bCs/>
      <w:color w:val="4F81BD" w:themeColor="accent1"/>
    </w:rPr>
  </w:style>
  <w:style w:type="character" w:customStyle="1" w:styleId="4Char">
    <w:name w:val="제목 4 Char"/>
    <w:basedOn w:val="a1"/>
    <w:link w:val="4"/>
    <w:uiPriority w:val="9"/>
    <w:semiHidden/>
    <w:rsid w:val="001E6E36"/>
    <w:rPr>
      <w:rFonts w:asciiTheme="majorHAnsi" w:eastAsiaTheme="majorEastAsia" w:hAnsiTheme="majorHAnsi" w:cstheme="majorBidi"/>
      <w:b/>
      <w:bCs/>
      <w:i/>
      <w:iCs/>
      <w:color w:val="4F81BD" w:themeColor="accent1"/>
    </w:rPr>
  </w:style>
  <w:style w:type="character" w:customStyle="1" w:styleId="5Char">
    <w:name w:val="제목 5 Char"/>
    <w:basedOn w:val="a1"/>
    <w:link w:val="5"/>
    <w:uiPriority w:val="9"/>
    <w:semiHidden/>
    <w:rsid w:val="001E6E36"/>
    <w:rPr>
      <w:rFonts w:asciiTheme="majorHAnsi" w:eastAsiaTheme="majorEastAsia" w:hAnsiTheme="majorHAnsi" w:cstheme="majorBidi"/>
      <w:color w:val="243F60" w:themeColor="accent1" w:themeShade="7F"/>
    </w:rPr>
  </w:style>
  <w:style w:type="character" w:customStyle="1" w:styleId="6Char">
    <w:name w:val="제목 6 Char"/>
    <w:basedOn w:val="a1"/>
    <w:link w:val="6"/>
    <w:uiPriority w:val="9"/>
    <w:semiHidden/>
    <w:rsid w:val="001E6E36"/>
    <w:rPr>
      <w:rFonts w:asciiTheme="majorHAnsi" w:eastAsiaTheme="majorEastAsia" w:hAnsiTheme="majorHAnsi" w:cstheme="majorBidi"/>
      <w:i/>
      <w:iCs/>
      <w:color w:val="243F60" w:themeColor="accent1" w:themeShade="7F"/>
    </w:rPr>
  </w:style>
  <w:style w:type="character" w:customStyle="1" w:styleId="7Char">
    <w:name w:val="제목 7 Char"/>
    <w:basedOn w:val="a1"/>
    <w:link w:val="7"/>
    <w:uiPriority w:val="9"/>
    <w:semiHidden/>
    <w:rsid w:val="001E6E36"/>
    <w:rPr>
      <w:rFonts w:asciiTheme="majorHAnsi" w:eastAsiaTheme="majorEastAsia" w:hAnsiTheme="majorHAnsi" w:cstheme="majorBidi"/>
      <w:i/>
      <w:iCs/>
      <w:color w:val="404040" w:themeColor="text1" w:themeTint="BF"/>
    </w:rPr>
  </w:style>
  <w:style w:type="character" w:customStyle="1" w:styleId="8Char">
    <w:name w:val="제목 8 Char"/>
    <w:basedOn w:val="a1"/>
    <w:link w:val="8"/>
    <w:uiPriority w:val="9"/>
    <w:semiHidden/>
    <w:rsid w:val="001E6E36"/>
    <w:rPr>
      <w:rFonts w:asciiTheme="majorHAnsi" w:eastAsiaTheme="majorEastAsia" w:hAnsiTheme="majorHAnsi" w:cstheme="majorBidi"/>
      <w:color w:val="4F81BD" w:themeColor="accent1"/>
      <w:sz w:val="20"/>
      <w:szCs w:val="20"/>
    </w:rPr>
  </w:style>
  <w:style w:type="character" w:customStyle="1" w:styleId="9Char">
    <w:name w:val="제목 9 Char"/>
    <w:basedOn w:val="a1"/>
    <w:link w:val="9"/>
    <w:uiPriority w:val="9"/>
    <w:semiHidden/>
    <w:rsid w:val="001E6E36"/>
    <w:rPr>
      <w:rFonts w:asciiTheme="majorHAnsi" w:eastAsiaTheme="majorEastAsia" w:hAnsiTheme="majorHAnsi" w:cstheme="majorBidi"/>
      <w:i/>
      <w:iCs/>
      <w:color w:val="404040" w:themeColor="text1" w:themeTint="BF"/>
      <w:sz w:val="20"/>
      <w:szCs w:val="20"/>
    </w:rPr>
  </w:style>
  <w:style w:type="paragraph" w:styleId="a9">
    <w:name w:val="caption"/>
    <w:basedOn w:val="a0"/>
    <w:next w:val="a0"/>
    <w:uiPriority w:val="35"/>
    <w:semiHidden/>
    <w:unhideWhenUsed/>
    <w:qFormat/>
    <w:rsid w:val="001E6E36"/>
    <w:pPr>
      <w:spacing w:line="240" w:lineRule="auto"/>
    </w:pPr>
    <w:rPr>
      <w:b/>
      <w:bCs/>
      <w:color w:val="4F81BD" w:themeColor="accent1"/>
      <w:sz w:val="18"/>
      <w:szCs w:val="18"/>
    </w:rPr>
  </w:style>
  <w:style w:type="paragraph" w:styleId="aa">
    <w:name w:val="Subtitle"/>
    <w:basedOn w:val="a0"/>
    <w:next w:val="a0"/>
    <w:link w:val="Char3"/>
    <w:uiPriority w:val="11"/>
    <w:qFormat/>
    <w:rsid w:val="001E6E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부제 Char"/>
    <w:basedOn w:val="a1"/>
    <w:link w:val="aa"/>
    <w:uiPriority w:val="11"/>
    <w:rsid w:val="001E6E36"/>
    <w:rPr>
      <w:rFonts w:asciiTheme="majorHAnsi" w:eastAsiaTheme="majorEastAsia" w:hAnsiTheme="majorHAnsi" w:cstheme="majorBidi"/>
      <w:i/>
      <w:iCs/>
      <w:color w:val="4F81BD" w:themeColor="accent1"/>
      <w:spacing w:val="15"/>
      <w:sz w:val="24"/>
      <w:szCs w:val="24"/>
    </w:rPr>
  </w:style>
  <w:style w:type="character" w:styleId="ab">
    <w:name w:val="Strong"/>
    <w:basedOn w:val="a1"/>
    <w:uiPriority w:val="22"/>
    <w:qFormat/>
    <w:rsid w:val="001E6E36"/>
    <w:rPr>
      <w:b/>
      <w:bCs/>
    </w:rPr>
  </w:style>
  <w:style w:type="character" w:styleId="ac">
    <w:name w:val="Emphasis"/>
    <w:basedOn w:val="a1"/>
    <w:uiPriority w:val="20"/>
    <w:qFormat/>
    <w:rsid w:val="001E6E36"/>
    <w:rPr>
      <w:i/>
      <w:iCs/>
    </w:rPr>
  </w:style>
  <w:style w:type="paragraph" w:styleId="ad">
    <w:name w:val="No Spacing"/>
    <w:uiPriority w:val="1"/>
    <w:qFormat/>
    <w:rsid w:val="001E6E36"/>
    <w:pPr>
      <w:spacing w:after="0" w:line="240" w:lineRule="auto"/>
    </w:pPr>
  </w:style>
  <w:style w:type="paragraph" w:styleId="ae">
    <w:name w:val="Quote"/>
    <w:basedOn w:val="a0"/>
    <w:next w:val="a0"/>
    <w:link w:val="Char4"/>
    <w:uiPriority w:val="29"/>
    <w:qFormat/>
    <w:rsid w:val="001E6E36"/>
    <w:rPr>
      <w:i/>
      <w:iCs/>
      <w:color w:val="000000" w:themeColor="text1"/>
    </w:rPr>
  </w:style>
  <w:style w:type="character" w:customStyle="1" w:styleId="Char4">
    <w:name w:val="인용 Char"/>
    <w:basedOn w:val="a1"/>
    <w:link w:val="ae"/>
    <w:uiPriority w:val="29"/>
    <w:rsid w:val="001E6E36"/>
    <w:rPr>
      <w:i/>
      <w:iCs/>
      <w:color w:val="000000" w:themeColor="text1"/>
    </w:rPr>
  </w:style>
  <w:style w:type="paragraph" w:styleId="af">
    <w:name w:val="Intense Quote"/>
    <w:basedOn w:val="a0"/>
    <w:next w:val="a0"/>
    <w:link w:val="Char5"/>
    <w:uiPriority w:val="30"/>
    <w:qFormat/>
    <w:rsid w:val="001E6E36"/>
    <w:pPr>
      <w:pBdr>
        <w:bottom w:val="single" w:sz="4" w:space="4" w:color="4F81BD" w:themeColor="accent1"/>
      </w:pBdr>
      <w:spacing w:before="200" w:after="280"/>
      <w:ind w:left="936" w:right="936"/>
    </w:pPr>
    <w:rPr>
      <w:b/>
      <w:bCs/>
      <w:i/>
      <w:iCs/>
      <w:color w:val="4F81BD" w:themeColor="accent1"/>
    </w:rPr>
  </w:style>
  <w:style w:type="character" w:customStyle="1" w:styleId="Char5">
    <w:name w:val="강한 인용 Char"/>
    <w:basedOn w:val="a1"/>
    <w:link w:val="af"/>
    <w:uiPriority w:val="30"/>
    <w:rsid w:val="001E6E36"/>
    <w:rPr>
      <w:b/>
      <w:bCs/>
      <w:i/>
      <w:iCs/>
      <w:color w:val="4F81BD" w:themeColor="accent1"/>
    </w:rPr>
  </w:style>
  <w:style w:type="character" w:styleId="af0">
    <w:name w:val="Subtle Emphasis"/>
    <w:basedOn w:val="a1"/>
    <w:uiPriority w:val="19"/>
    <w:qFormat/>
    <w:rsid w:val="001E6E36"/>
    <w:rPr>
      <w:i/>
      <w:iCs/>
      <w:color w:val="808080" w:themeColor="text1" w:themeTint="7F"/>
    </w:rPr>
  </w:style>
  <w:style w:type="character" w:styleId="af1">
    <w:name w:val="Intense Emphasis"/>
    <w:basedOn w:val="a1"/>
    <w:uiPriority w:val="21"/>
    <w:qFormat/>
    <w:rsid w:val="001E6E36"/>
    <w:rPr>
      <w:b/>
      <w:bCs/>
      <w:i/>
      <w:iCs/>
      <w:color w:val="4F81BD" w:themeColor="accent1"/>
    </w:rPr>
  </w:style>
  <w:style w:type="character" w:styleId="af2">
    <w:name w:val="Subtle Reference"/>
    <w:basedOn w:val="a1"/>
    <w:uiPriority w:val="31"/>
    <w:qFormat/>
    <w:rsid w:val="001E6E36"/>
    <w:rPr>
      <w:smallCaps/>
      <w:color w:val="C0504D" w:themeColor="accent2"/>
      <w:u w:val="single"/>
    </w:rPr>
  </w:style>
  <w:style w:type="character" w:styleId="af3">
    <w:name w:val="Intense Reference"/>
    <w:basedOn w:val="a1"/>
    <w:uiPriority w:val="32"/>
    <w:qFormat/>
    <w:rsid w:val="001E6E36"/>
    <w:rPr>
      <w:b/>
      <w:bCs/>
      <w:smallCaps/>
      <w:color w:val="C0504D" w:themeColor="accent2"/>
      <w:spacing w:val="5"/>
      <w:u w:val="single"/>
    </w:rPr>
  </w:style>
  <w:style w:type="character" w:styleId="af4">
    <w:name w:val="Book Title"/>
    <w:basedOn w:val="a1"/>
    <w:uiPriority w:val="33"/>
    <w:qFormat/>
    <w:rsid w:val="001E6E36"/>
    <w:rPr>
      <w:b/>
      <w:bCs/>
      <w:smallCaps/>
      <w:spacing w:val="5"/>
    </w:rPr>
  </w:style>
  <w:style w:type="paragraph" w:styleId="TOC">
    <w:name w:val="TOC Heading"/>
    <w:basedOn w:val="1"/>
    <w:next w:val="a0"/>
    <w:uiPriority w:val="39"/>
    <w:semiHidden/>
    <w:unhideWhenUsed/>
    <w:qFormat/>
    <w:rsid w:val="001E6E36"/>
    <w:pPr>
      <w:outlineLvl w:val="9"/>
    </w:pPr>
  </w:style>
  <w:style w:type="paragraph" w:customStyle="1" w:styleId="af5">
    <w:name w:val="바탕글"/>
    <w:basedOn w:val="a0"/>
    <w:rsid w:val="009F089E"/>
    <w:pPr>
      <w:widowControl w:val="0"/>
      <w:wordWrap w:val="0"/>
      <w:autoSpaceDE w:val="0"/>
      <w:autoSpaceDN w:val="0"/>
      <w:spacing w:after="0" w:line="384" w:lineRule="auto"/>
      <w:jc w:val="both"/>
      <w:textAlignment w:val="baseline"/>
    </w:pPr>
    <w:rPr>
      <w:rFonts w:ascii="Times New Roman" w:eastAsia="Times New Roman" w:hAnsi="Times New Roman"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D39B8"/>
  </w:style>
  <w:style w:type="paragraph" w:styleId="1">
    <w:name w:val="heading 1"/>
    <w:basedOn w:val="a0"/>
    <w:next w:val="a0"/>
    <w:link w:val="1Char"/>
    <w:uiPriority w:val="9"/>
    <w:qFormat/>
    <w:rsid w:val="006D39B8"/>
    <w:pPr>
      <w:keepNext/>
      <w:keepLines/>
      <w:pBdr>
        <w:top w:val="single" w:sz="12" w:space="1" w:color="000000" w:themeColor="text1"/>
      </w:pBdr>
      <w:spacing w:before="480" w:after="0" w:line="240" w:lineRule="auto"/>
      <w:outlineLvl w:val="0"/>
    </w:pPr>
    <w:rPr>
      <w:rFonts w:ascii="Arial" w:eastAsiaTheme="majorEastAsia" w:hAnsi="Arial" w:cstheme="majorBidi"/>
      <w:b/>
      <w:bCs/>
      <w:color w:val="000000" w:themeColor="text1"/>
      <w:sz w:val="28"/>
      <w:szCs w:val="28"/>
    </w:rPr>
  </w:style>
  <w:style w:type="paragraph" w:styleId="2">
    <w:name w:val="heading 2"/>
    <w:basedOn w:val="a0"/>
    <w:next w:val="a0"/>
    <w:link w:val="2Char"/>
    <w:uiPriority w:val="9"/>
    <w:semiHidden/>
    <w:unhideWhenUsed/>
    <w:qFormat/>
    <w:rsid w:val="001E6E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semiHidden/>
    <w:unhideWhenUsed/>
    <w:qFormat/>
    <w:rsid w:val="001E6E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Char"/>
    <w:uiPriority w:val="9"/>
    <w:semiHidden/>
    <w:unhideWhenUsed/>
    <w:qFormat/>
    <w:rsid w:val="001E6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Char"/>
    <w:uiPriority w:val="9"/>
    <w:semiHidden/>
    <w:unhideWhenUsed/>
    <w:qFormat/>
    <w:rsid w:val="001E6E3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Char"/>
    <w:uiPriority w:val="9"/>
    <w:semiHidden/>
    <w:unhideWhenUsed/>
    <w:qFormat/>
    <w:rsid w:val="001E6E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Char"/>
    <w:uiPriority w:val="9"/>
    <w:semiHidden/>
    <w:unhideWhenUsed/>
    <w:qFormat/>
    <w:rsid w:val="001E6E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Char"/>
    <w:uiPriority w:val="9"/>
    <w:semiHidden/>
    <w:unhideWhenUsed/>
    <w:qFormat/>
    <w:rsid w:val="001E6E3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Char"/>
    <w:uiPriority w:val="9"/>
    <w:semiHidden/>
    <w:unhideWhenUsed/>
    <w:qFormat/>
    <w:rsid w:val="001E6E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5"/>
    <w:link w:val="Char"/>
    <w:rsid w:val="0033019A"/>
    <w:pPr>
      <w:widowControl w:val="0"/>
      <w:tabs>
        <w:tab w:val="clear" w:pos="4680"/>
        <w:tab w:val="clear" w:pos="9360"/>
      </w:tabs>
      <w:jc w:val="center"/>
    </w:pPr>
    <w:rPr>
      <w:rFonts w:ascii="Arial" w:hAnsi="Arial"/>
      <w:b/>
      <w:i/>
      <w:noProof/>
      <w:sz w:val="18"/>
    </w:rPr>
  </w:style>
  <w:style w:type="character" w:customStyle="1" w:styleId="Char">
    <w:name w:val="바닥글 Char"/>
    <w:basedOn w:val="a1"/>
    <w:link w:val="a4"/>
    <w:rsid w:val="0033019A"/>
    <w:rPr>
      <w:rFonts w:ascii="Arial" w:eastAsia="바탕" w:hAnsi="Arial" w:cs="Times New Roman"/>
      <w:b/>
      <w:i/>
      <w:noProof/>
      <w:sz w:val="18"/>
      <w:szCs w:val="20"/>
      <w:lang w:eastAsia="en-US"/>
    </w:rPr>
  </w:style>
  <w:style w:type="paragraph" w:customStyle="1" w:styleId="CRCoverPage">
    <w:name w:val="CR Cover Page"/>
    <w:rsid w:val="0033019A"/>
    <w:pPr>
      <w:spacing w:after="120" w:line="240" w:lineRule="auto"/>
    </w:pPr>
    <w:rPr>
      <w:rFonts w:ascii="Arial" w:eastAsia="MS Mincho" w:hAnsi="Arial" w:cs="Times New Roman"/>
      <w:sz w:val="20"/>
      <w:szCs w:val="20"/>
      <w:lang w:val="en-GB" w:eastAsia="en-US"/>
    </w:rPr>
  </w:style>
  <w:style w:type="paragraph" w:styleId="a5">
    <w:name w:val="header"/>
    <w:basedOn w:val="a0"/>
    <w:link w:val="Char0"/>
    <w:uiPriority w:val="99"/>
    <w:unhideWhenUsed/>
    <w:rsid w:val="0033019A"/>
    <w:pPr>
      <w:tabs>
        <w:tab w:val="center" w:pos="4680"/>
        <w:tab w:val="right" w:pos="9360"/>
      </w:tabs>
      <w:spacing w:after="0"/>
    </w:pPr>
  </w:style>
  <w:style w:type="character" w:customStyle="1" w:styleId="Char0">
    <w:name w:val="머리글 Char"/>
    <w:basedOn w:val="a1"/>
    <w:link w:val="a5"/>
    <w:uiPriority w:val="99"/>
    <w:rsid w:val="0033019A"/>
    <w:rPr>
      <w:rFonts w:ascii="Times New Roman" w:eastAsia="바탕" w:hAnsi="Times New Roman" w:cs="Times New Roman"/>
      <w:sz w:val="20"/>
      <w:szCs w:val="20"/>
      <w:lang w:val="en-GB" w:eastAsia="en-US"/>
    </w:rPr>
  </w:style>
  <w:style w:type="paragraph" w:styleId="a">
    <w:name w:val="List Paragraph"/>
    <w:aliases w:val="제목 H"/>
    <w:basedOn w:val="a0"/>
    <w:next w:val="a0"/>
    <w:uiPriority w:val="34"/>
    <w:qFormat/>
    <w:rsid w:val="003A71AB"/>
    <w:pPr>
      <w:numPr>
        <w:numId w:val="2"/>
      </w:numPr>
      <w:pBdr>
        <w:top w:val="single" w:sz="8" w:space="1" w:color="auto"/>
      </w:pBdr>
      <w:contextualSpacing/>
    </w:pPr>
    <w:rPr>
      <w:rFonts w:ascii="Arial" w:hAnsi="Arial" w:cs="Arial"/>
      <w:color w:val="000000" w:themeColor="text1"/>
      <w:sz w:val="36"/>
      <w:szCs w:val="36"/>
    </w:rPr>
  </w:style>
  <w:style w:type="paragraph" w:styleId="a6">
    <w:name w:val="Title"/>
    <w:basedOn w:val="a0"/>
    <w:next w:val="a0"/>
    <w:link w:val="Char1"/>
    <w:uiPriority w:val="10"/>
    <w:qFormat/>
    <w:rsid w:val="001E6E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1"/>
    <w:link w:val="a6"/>
    <w:uiPriority w:val="10"/>
    <w:rsid w:val="001E6E36"/>
    <w:rPr>
      <w:rFonts w:asciiTheme="majorHAnsi" w:eastAsiaTheme="majorEastAsia" w:hAnsiTheme="majorHAnsi" w:cstheme="majorBidi"/>
      <w:color w:val="17365D" w:themeColor="text2" w:themeShade="BF"/>
      <w:spacing w:val="5"/>
      <w:kern w:val="28"/>
      <w:sz w:val="52"/>
      <w:szCs w:val="52"/>
    </w:rPr>
  </w:style>
  <w:style w:type="character" w:styleId="a7">
    <w:name w:val="Placeholder Text"/>
    <w:basedOn w:val="a1"/>
    <w:uiPriority w:val="99"/>
    <w:semiHidden/>
    <w:rsid w:val="00965DFC"/>
    <w:rPr>
      <w:color w:val="808080"/>
    </w:rPr>
  </w:style>
  <w:style w:type="paragraph" w:styleId="a8">
    <w:name w:val="Balloon Text"/>
    <w:basedOn w:val="a0"/>
    <w:link w:val="Char2"/>
    <w:uiPriority w:val="99"/>
    <w:semiHidden/>
    <w:unhideWhenUsed/>
    <w:rsid w:val="00965DFC"/>
    <w:pPr>
      <w:spacing w:after="0"/>
    </w:pPr>
    <w:rPr>
      <w:rFonts w:ascii="굴림" w:eastAsia="굴림"/>
      <w:sz w:val="18"/>
      <w:szCs w:val="18"/>
    </w:rPr>
  </w:style>
  <w:style w:type="character" w:customStyle="1" w:styleId="Char2">
    <w:name w:val="풍선 도움말 텍스트 Char"/>
    <w:basedOn w:val="a1"/>
    <w:link w:val="a8"/>
    <w:uiPriority w:val="99"/>
    <w:semiHidden/>
    <w:rsid w:val="00965DFC"/>
    <w:rPr>
      <w:rFonts w:ascii="굴림" w:eastAsia="굴림" w:hAnsi="Times New Roman" w:cs="Times New Roman"/>
      <w:sz w:val="18"/>
      <w:szCs w:val="18"/>
      <w:lang w:val="en-GB" w:eastAsia="en-US"/>
    </w:rPr>
  </w:style>
  <w:style w:type="character" w:customStyle="1" w:styleId="1Char">
    <w:name w:val="제목 1 Char"/>
    <w:basedOn w:val="a1"/>
    <w:link w:val="1"/>
    <w:uiPriority w:val="9"/>
    <w:rsid w:val="006D39B8"/>
    <w:rPr>
      <w:rFonts w:ascii="Arial" w:eastAsiaTheme="majorEastAsia" w:hAnsi="Arial" w:cstheme="majorBidi"/>
      <w:b/>
      <w:bCs/>
      <w:color w:val="000000" w:themeColor="text1"/>
      <w:sz w:val="28"/>
      <w:szCs w:val="28"/>
    </w:rPr>
  </w:style>
  <w:style w:type="character" w:customStyle="1" w:styleId="2Char">
    <w:name w:val="제목 2 Char"/>
    <w:basedOn w:val="a1"/>
    <w:link w:val="2"/>
    <w:uiPriority w:val="9"/>
    <w:semiHidden/>
    <w:rsid w:val="001E6E36"/>
    <w:rPr>
      <w:rFonts w:asciiTheme="majorHAnsi" w:eastAsiaTheme="majorEastAsia" w:hAnsiTheme="majorHAnsi" w:cstheme="majorBidi"/>
      <w:b/>
      <w:bCs/>
      <w:color w:val="4F81BD" w:themeColor="accent1"/>
      <w:sz w:val="26"/>
      <w:szCs w:val="26"/>
    </w:rPr>
  </w:style>
  <w:style w:type="character" w:customStyle="1" w:styleId="3Char">
    <w:name w:val="제목 3 Char"/>
    <w:basedOn w:val="a1"/>
    <w:link w:val="3"/>
    <w:uiPriority w:val="9"/>
    <w:semiHidden/>
    <w:rsid w:val="001E6E36"/>
    <w:rPr>
      <w:rFonts w:asciiTheme="majorHAnsi" w:eastAsiaTheme="majorEastAsia" w:hAnsiTheme="majorHAnsi" w:cstheme="majorBidi"/>
      <w:b/>
      <w:bCs/>
      <w:color w:val="4F81BD" w:themeColor="accent1"/>
    </w:rPr>
  </w:style>
  <w:style w:type="character" w:customStyle="1" w:styleId="4Char">
    <w:name w:val="제목 4 Char"/>
    <w:basedOn w:val="a1"/>
    <w:link w:val="4"/>
    <w:uiPriority w:val="9"/>
    <w:semiHidden/>
    <w:rsid w:val="001E6E36"/>
    <w:rPr>
      <w:rFonts w:asciiTheme="majorHAnsi" w:eastAsiaTheme="majorEastAsia" w:hAnsiTheme="majorHAnsi" w:cstheme="majorBidi"/>
      <w:b/>
      <w:bCs/>
      <w:i/>
      <w:iCs/>
      <w:color w:val="4F81BD" w:themeColor="accent1"/>
    </w:rPr>
  </w:style>
  <w:style w:type="character" w:customStyle="1" w:styleId="5Char">
    <w:name w:val="제목 5 Char"/>
    <w:basedOn w:val="a1"/>
    <w:link w:val="5"/>
    <w:uiPriority w:val="9"/>
    <w:semiHidden/>
    <w:rsid w:val="001E6E36"/>
    <w:rPr>
      <w:rFonts w:asciiTheme="majorHAnsi" w:eastAsiaTheme="majorEastAsia" w:hAnsiTheme="majorHAnsi" w:cstheme="majorBidi"/>
      <w:color w:val="243F60" w:themeColor="accent1" w:themeShade="7F"/>
    </w:rPr>
  </w:style>
  <w:style w:type="character" w:customStyle="1" w:styleId="6Char">
    <w:name w:val="제목 6 Char"/>
    <w:basedOn w:val="a1"/>
    <w:link w:val="6"/>
    <w:uiPriority w:val="9"/>
    <w:semiHidden/>
    <w:rsid w:val="001E6E36"/>
    <w:rPr>
      <w:rFonts w:asciiTheme="majorHAnsi" w:eastAsiaTheme="majorEastAsia" w:hAnsiTheme="majorHAnsi" w:cstheme="majorBidi"/>
      <w:i/>
      <w:iCs/>
      <w:color w:val="243F60" w:themeColor="accent1" w:themeShade="7F"/>
    </w:rPr>
  </w:style>
  <w:style w:type="character" w:customStyle="1" w:styleId="7Char">
    <w:name w:val="제목 7 Char"/>
    <w:basedOn w:val="a1"/>
    <w:link w:val="7"/>
    <w:uiPriority w:val="9"/>
    <w:semiHidden/>
    <w:rsid w:val="001E6E36"/>
    <w:rPr>
      <w:rFonts w:asciiTheme="majorHAnsi" w:eastAsiaTheme="majorEastAsia" w:hAnsiTheme="majorHAnsi" w:cstheme="majorBidi"/>
      <w:i/>
      <w:iCs/>
      <w:color w:val="404040" w:themeColor="text1" w:themeTint="BF"/>
    </w:rPr>
  </w:style>
  <w:style w:type="character" w:customStyle="1" w:styleId="8Char">
    <w:name w:val="제목 8 Char"/>
    <w:basedOn w:val="a1"/>
    <w:link w:val="8"/>
    <w:uiPriority w:val="9"/>
    <w:semiHidden/>
    <w:rsid w:val="001E6E36"/>
    <w:rPr>
      <w:rFonts w:asciiTheme="majorHAnsi" w:eastAsiaTheme="majorEastAsia" w:hAnsiTheme="majorHAnsi" w:cstheme="majorBidi"/>
      <w:color w:val="4F81BD" w:themeColor="accent1"/>
      <w:sz w:val="20"/>
      <w:szCs w:val="20"/>
    </w:rPr>
  </w:style>
  <w:style w:type="character" w:customStyle="1" w:styleId="9Char">
    <w:name w:val="제목 9 Char"/>
    <w:basedOn w:val="a1"/>
    <w:link w:val="9"/>
    <w:uiPriority w:val="9"/>
    <w:semiHidden/>
    <w:rsid w:val="001E6E36"/>
    <w:rPr>
      <w:rFonts w:asciiTheme="majorHAnsi" w:eastAsiaTheme="majorEastAsia" w:hAnsiTheme="majorHAnsi" w:cstheme="majorBidi"/>
      <w:i/>
      <w:iCs/>
      <w:color w:val="404040" w:themeColor="text1" w:themeTint="BF"/>
      <w:sz w:val="20"/>
      <w:szCs w:val="20"/>
    </w:rPr>
  </w:style>
  <w:style w:type="paragraph" w:styleId="a9">
    <w:name w:val="caption"/>
    <w:basedOn w:val="a0"/>
    <w:next w:val="a0"/>
    <w:uiPriority w:val="35"/>
    <w:semiHidden/>
    <w:unhideWhenUsed/>
    <w:qFormat/>
    <w:rsid w:val="001E6E36"/>
    <w:pPr>
      <w:spacing w:line="240" w:lineRule="auto"/>
    </w:pPr>
    <w:rPr>
      <w:b/>
      <w:bCs/>
      <w:color w:val="4F81BD" w:themeColor="accent1"/>
      <w:sz w:val="18"/>
      <w:szCs w:val="18"/>
    </w:rPr>
  </w:style>
  <w:style w:type="paragraph" w:styleId="aa">
    <w:name w:val="Subtitle"/>
    <w:basedOn w:val="a0"/>
    <w:next w:val="a0"/>
    <w:link w:val="Char3"/>
    <w:uiPriority w:val="11"/>
    <w:qFormat/>
    <w:rsid w:val="001E6E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부제 Char"/>
    <w:basedOn w:val="a1"/>
    <w:link w:val="aa"/>
    <w:uiPriority w:val="11"/>
    <w:rsid w:val="001E6E36"/>
    <w:rPr>
      <w:rFonts w:asciiTheme="majorHAnsi" w:eastAsiaTheme="majorEastAsia" w:hAnsiTheme="majorHAnsi" w:cstheme="majorBidi"/>
      <w:i/>
      <w:iCs/>
      <w:color w:val="4F81BD" w:themeColor="accent1"/>
      <w:spacing w:val="15"/>
      <w:sz w:val="24"/>
      <w:szCs w:val="24"/>
    </w:rPr>
  </w:style>
  <w:style w:type="character" w:styleId="ab">
    <w:name w:val="Strong"/>
    <w:basedOn w:val="a1"/>
    <w:uiPriority w:val="22"/>
    <w:qFormat/>
    <w:rsid w:val="001E6E36"/>
    <w:rPr>
      <w:b/>
      <w:bCs/>
    </w:rPr>
  </w:style>
  <w:style w:type="character" w:styleId="ac">
    <w:name w:val="Emphasis"/>
    <w:basedOn w:val="a1"/>
    <w:uiPriority w:val="20"/>
    <w:qFormat/>
    <w:rsid w:val="001E6E36"/>
    <w:rPr>
      <w:i/>
      <w:iCs/>
    </w:rPr>
  </w:style>
  <w:style w:type="paragraph" w:styleId="ad">
    <w:name w:val="No Spacing"/>
    <w:uiPriority w:val="1"/>
    <w:qFormat/>
    <w:rsid w:val="001E6E36"/>
    <w:pPr>
      <w:spacing w:after="0" w:line="240" w:lineRule="auto"/>
    </w:pPr>
  </w:style>
  <w:style w:type="paragraph" w:styleId="ae">
    <w:name w:val="Quote"/>
    <w:basedOn w:val="a0"/>
    <w:next w:val="a0"/>
    <w:link w:val="Char4"/>
    <w:uiPriority w:val="29"/>
    <w:qFormat/>
    <w:rsid w:val="001E6E36"/>
    <w:rPr>
      <w:i/>
      <w:iCs/>
      <w:color w:val="000000" w:themeColor="text1"/>
    </w:rPr>
  </w:style>
  <w:style w:type="character" w:customStyle="1" w:styleId="Char4">
    <w:name w:val="인용 Char"/>
    <w:basedOn w:val="a1"/>
    <w:link w:val="ae"/>
    <w:uiPriority w:val="29"/>
    <w:rsid w:val="001E6E36"/>
    <w:rPr>
      <w:i/>
      <w:iCs/>
      <w:color w:val="000000" w:themeColor="text1"/>
    </w:rPr>
  </w:style>
  <w:style w:type="paragraph" w:styleId="af">
    <w:name w:val="Intense Quote"/>
    <w:basedOn w:val="a0"/>
    <w:next w:val="a0"/>
    <w:link w:val="Char5"/>
    <w:uiPriority w:val="30"/>
    <w:qFormat/>
    <w:rsid w:val="001E6E36"/>
    <w:pPr>
      <w:pBdr>
        <w:bottom w:val="single" w:sz="4" w:space="4" w:color="4F81BD" w:themeColor="accent1"/>
      </w:pBdr>
      <w:spacing w:before="200" w:after="280"/>
      <w:ind w:left="936" w:right="936"/>
    </w:pPr>
    <w:rPr>
      <w:b/>
      <w:bCs/>
      <w:i/>
      <w:iCs/>
      <w:color w:val="4F81BD" w:themeColor="accent1"/>
    </w:rPr>
  </w:style>
  <w:style w:type="character" w:customStyle="1" w:styleId="Char5">
    <w:name w:val="강한 인용 Char"/>
    <w:basedOn w:val="a1"/>
    <w:link w:val="af"/>
    <w:uiPriority w:val="30"/>
    <w:rsid w:val="001E6E36"/>
    <w:rPr>
      <w:b/>
      <w:bCs/>
      <w:i/>
      <w:iCs/>
      <w:color w:val="4F81BD" w:themeColor="accent1"/>
    </w:rPr>
  </w:style>
  <w:style w:type="character" w:styleId="af0">
    <w:name w:val="Subtle Emphasis"/>
    <w:basedOn w:val="a1"/>
    <w:uiPriority w:val="19"/>
    <w:qFormat/>
    <w:rsid w:val="001E6E36"/>
    <w:rPr>
      <w:i/>
      <w:iCs/>
      <w:color w:val="808080" w:themeColor="text1" w:themeTint="7F"/>
    </w:rPr>
  </w:style>
  <w:style w:type="character" w:styleId="af1">
    <w:name w:val="Intense Emphasis"/>
    <w:basedOn w:val="a1"/>
    <w:uiPriority w:val="21"/>
    <w:qFormat/>
    <w:rsid w:val="001E6E36"/>
    <w:rPr>
      <w:b/>
      <w:bCs/>
      <w:i/>
      <w:iCs/>
      <w:color w:val="4F81BD" w:themeColor="accent1"/>
    </w:rPr>
  </w:style>
  <w:style w:type="character" w:styleId="af2">
    <w:name w:val="Subtle Reference"/>
    <w:basedOn w:val="a1"/>
    <w:uiPriority w:val="31"/>
    <w:qFormat/>
    <w:rsid w:val="001E6E36"/>
    <w:rPr>
      <w:smallCaps/>
      <w:color w:val="C0504D" w:themeColor="accent2"/>
      <w:u w:val="single"/>
    </w:rPr>
  </w:style>
  <w:style w:type="character" w:styleId="af3">
    <w:name w:val="Intense Reference"/>
    <w:basedOn w:val="a1"/>
    <w:uiPriority w:val="32"/>
    <w:qFormat/>
    <w:rsid w:val="001E6E36"/>
    <w:rPr>
      <w:b/>
      <w:bCs/>
      <w:smallCaps/>
      <w:color w:val="C0504D" w:themeColor="accent2"/>
      <w:spacing w:val="5"/>
      <w:u w:val="single"/>
    </w:rPr>
  </w:style>
  <w:style w:type="character" w:styleId="af4">
    <w:name w:val="Book Title"/>
    <w:basedOn w:val="a1"/>
    <w:uiPriority w:val="33"/>
    <w:qFormat/>
    <w:rsid w:val="001E6E36"/>
    <w:rPr>
      <w:b/>
      <w:bCs/>
      <w:smallCaps/>
      <w:spacing w:val="5"/>
    </w:rPr>
  </w:style>
  <w:style w:type="paragraph" w:styleId="TOC">
    <w:name w:val="TOC Heading"/>
    <w:basedOn w:val="1"/>
    <w:next w:val="a0"/>
    <w:uiPriority w:val="39"/>
    <w:semiHidden/>
    <w:unhideWhenUsed/>
    <w:qFormat/>
    <w:rsid w:val="001E6E36"/>
    <w:pPr>
      <w:outlineLvl w:val="9"/>
    </w:pPr>
  </w:style>
  <w:style w:type="paragraph" w:customStyle="1" w:styleId="af5">
    <w:name w:val="바탕글"/>
    <w:basedOn w:val="a0"/>
    <w:rsid w:val="009F089E"/>
    <w:pPr>
      <w:widowControl w:val="0"/>
      <w:wordWrap w:val="0"/>
      <w:autoSpaceDE w:val="0"/>
      <w:autoSpaceDN w:val="0"/>
      <w:spacing w:after="0" w:line="384" w:lineRule="auto"/>
      <w:jc w:val="both"/>
      <w:textAlignment w:val="baseline"/>
    </w:pPr>
    <w:rPr>
      <w:rFonts w:ascii="Times New Roman" w:eastAsia="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282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B5FE4-F6F4-4B87-8AB5-22A55E08F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3</Pages>
  <Words>840</Words>
  <Characters>4790</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64</cp:revision>
  <dcterms:created xsi:type="dcterms:W3CDTF">2015-04-11T04:30:00Z</dcterms:created>
  <dcterms:modified xsi:type="dcterms:W3CDTF">2015-05-16T07:28:00Z</dcterms:modified>
</cp:coreProperties>
</file>